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ABD5E" w14:textId="3E8F7FC9" w:rsidR="00F46F61" w:rsidRPr="00F46F61" w:rsidRDefault="00F46F61" w:rsidP="006A5F73">
      <w:pPr>
        <w:widowControl w:val="0"/>
        <w:suppressAutoHyphens/>
        <w:spacing w:after="0" w:line="240" w:lineRule="auto"/>
        <w:ind w:left="5103"/>
        <w:rPr>
          <w:rFonts w:ascii="Times New Roman" w:eastAsia="Times New Roman" w:hAnsi="Times New Roman"/>
          <w:color w:val="000000"/>
          <w:sz w:val="24"/>
          <w:szCs w:val="24"/>
        </w:rPr>
      </w:pPr>
      <w:bookmarkStart w:id="0" w:name="_Toc179186142"/>
      <w:bookmarkStart w:id="1" w:name="_Toc150194003"/>
      <w:r w:rsidRPr="00F46F61">
        <w:rPr>
          <w:rFonts w:ascii="Times New Roman" w:eastAsia="Times New Roman" w:hAnsi="Times New Roman"/>
          <w:color w:val="000000"/>
          <w:sz w:val="24"/>
          <w:szCs w:val="24"/>
        </w:rPr>
        <w:t xml:space="preserve">Specialiųjų pirkimo sąlygų </w:t>
      </w:r>
      <w:r w:rsidR="008A6BED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F46F61">
        <w:rPr>
          <w:rFonts w:ascii="Times New Roman" w:eastAsia="Times New Roman" w:hAnsi="Times New Roman"/>
          <w:color w:val="000000"/>
          <w:sz w:val="24"/>
          <w:szCs w:val="24"/>
        </w:rPr>
        <w:t xml:space="preserve"> priedas </w:t>
      </w:r>
      <w:bookmarkStart w:id="2" w:name="_Hlk162288040"/>
      <w:r w:rsidRPr="00F46F61">
        <w:rPr>
          <w:rFonts w:ascii="Times New Roman" w:eastAsia="Times New Roman" w:hAnsi="Times New Roman"/>
          <w:color w:val="000000"/>
          <w:sz w:val="24"/>
          <w:szCs w:val="24"/>
        </w:rPr>
        <w:t>„T</w:t>
      </w:r>
      <w:r w:rsidR="000C440E">
        <w:rPr>
          <w:rFonts w:ascii="Times New Roman" w:eastAsia="Times New Roman" w:hAnsi="Times New Roman"/>
          <w:color w:val="000000"/>
          <w:sz w:val="24"/>
          <w:szCs w:val="24"/>
        </w:rPr>
        <w:t>echninė specifikacija</w:t>
      </w:r>
      <w:r w:rsidRPr="00F46F61">
        <w:rPr>
          <w:rFonts w:ascii="Times New Roman" w:eastAsia="Times New Roman" w:hAnsi="Times New Roman"/>
          <w:color w:val="000000"/>
          <w:sz w:val="24"/>
          <w:szCs w:val="24"/>
        </w:rPr>
        <w:t>“</w:t>
      </w:r>
      <w:bookmarkEnd w:id="0"/>
      <w:bookmarkEnd w:id="1"/>
      <w:bookmarkEnd w:id="2"/>
    </w:p>
    <w:p w14:paraId="45BBB3E9" w14:textId="77777777" w:rsidR="00F46F61" w:rsidRDefault="00F46F61" w:rsidP="006474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41C47C01" w14:textId="4DA172BE" w:rsidR="00061165" w:rsidRDefault="00006735" w:rsidP="006474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TECHNINĖ SPECIFIKACIJA</w:t>
      </w:r>
    </w:p>
    <w:p w14:paraId="155F6464" w14:textId="77777777" w:rsidR="00061165" w:rsidRDefault="00061165" w:rsidP="0064744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DBC0931" w14:textId="611D15CA" w:rsidR="00AC192F" w:rsidRDefault="005D5C0E" w:rsidP="005D5C0E">
      <w:pPr>
        <w:spacing w:after="0" w:line="240" w:lineRule="auto"/>
        <w:ind w:firstLine="1134"/>
        <w:jc w:val="both"/>
        <w:rPr>
          <w:rFonts w:ascii="Times New Roman" w:eastAsia="Lucida Sans Unicode" w:hAnsi="Times New Roman"/>
          <w:iCs/>
          <w:kern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C5226">
        <w:rPr>
          <w:rFonts w:ascii="Times New Roman" w:hAnsi="Times New Roman"/>
          <w:sz w:val="24"/>
          <w:szCs w:val="24"/>
        </w:rPr>
        <w:t xml:space="preserve">. </w:t>
      </w:r>
      <w:r w:rsidR="004E1ADC">
        <w:rPr>
          <w:rFonts w:ascii="Times New Roman" w:hAnsi="Times New Roman"/>
          <w:sz w:val="24"/>
          <w:szCs w:val="24"/>
        </w:rPr>
        <w:t>Pirkimo objektas</w:t>
      </w:r>
      <w:r w:rsidRPr="001C52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D2C8E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Alkos II tvenkinio </w:t>
      </w:r>
      <w:r w:rsidR="0090498E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(toliau </w:t>
      </w:r>
      <w:r w:rsidR="00734FCB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– </w:t>
      </w:r>
      <w:r w:rsidR="0090498E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tvenkinys) </w:t>
      </w:r>
      <w:r w:rsidRPr="001D2C8E">
        <w:rPr>
          <w:rFonts w:ascii="Times New Roman" w:eastAsia="Lucida Sans Unicode" w:hAnsi="Times New Roman"/>
          <w:iCs/>
          <w:kern w:val="1"/>
          <w:sz w:val="24"/>
          <w:szCs w:val="24"/>
        </w:rPr>
        <w:t>Druskininkuose biologinės įvairovės tyrimai, rekomendacijų parengimas ir jų vykdymo priežiūra</w:t>
      </w:r>
      <w:r w:rsidR="004E1ADC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(toliau – paslaugos)</w:t>
      </w:r>
      <w:r w:rsidRPr="004C491F">
        <w:rPr>
          <w:rFonts w:ascii="Times New Roman" w:eastAsia="Lucida Sans Unicode" w:hAnsi="Times New Roman"/>
          <w:iCs/>
          <w:kern w:val="1"/>
          <w:sz w:val="24"/>
          <w:szCs w:val="24"/>
        </w:rPr>
        <w:t>.</w:t>
      </w:r>
      <w:r w:rsidRPr="00A86EE7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  <w:r w:rsidR="00C43EAE"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>Biologinės įvairovės tyrimai</w:t>
      </w:r>
      <w:r w:rsidR="00C43EAE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suprantami kaip </w:t>
      </w:r>
      <w:r w:rsidR="00C43EAE" w:rsidRPr="001C5226">
        <w:rPr>
          <w:rFonts w:ascii="Times New Roman" w:eastAsia="Times New Roman" w:hAnsi="Times New Roman"/>
          <w:sz w:val="24"/>
          <w:szCs w:val="24"/>
        </w:rPr>
        <w:t>ichtiofaunos</w:t>
      </w:r>
      <w:r w:rsidR="00C43EAE">
        <w:rPr>
          <w:rFonts w:ascii="Times New Roman" w:eastAsia="Times New Roman" w:hAnsi="Times New Roman"/>
          <w:sz w:val="24"/>
          <w:szCs w:val="24"/>
        </w:rPr>
        <w:t xml:space="preserve">, zoobentoso ir </w:t>
      </w:r>
      <w:r w:rsidR="00C43EAE">
        <w:rPr>
          <w:rFonts w:ascii="Times New Roman" w:eastAsia="Times New Roman" w:hAnsi="Times New Roman"/>
          <w:sz w:val="24"/>
          <w:szCs w:val="24"/>
          <w:lang w:eastAsia="ar-SA"/>
        </w:rPr>
        <w:t>vandens floros (</w:t>
      </w:r>
      <w:r w:rsidR="00C43EAE" w:rsidRPr="001C5226">
        <w:rPr>
          <w:rFonts w:ascii="Times New Roman" w:eastAsia="Times New Roman" w:hAnsi="Times New Roman"/>
          <w:sz w:val="24"/>
          <w:szCs w:val="24"/>
          <w:lang w:eastAsia="ar-SA"/>
        </w:rPr>
        <w:t>m</w:t>
      </w:r>
      <w:r w:rsidR="00C43EAE" w:rsidRPr="001C5226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akrofitų</w:t>
      </w:r>
      <w:r w:rsidR="00C43EAE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) moksliniai tyrimai.</w:t>
      </w:r>
    </w:p>
    <w:p w14:paraId="7CCFF5B2" w14:textId="66474E8D" w:rsidR="005D5C0E" w:rsidRPr="00CC536D" w:rsidRDefault="00AC192F" w:rsidP="005D5C0E">
      <w:pPr>
        <w:spacing w:after="0" w:line="240" w:lineRule="auto"/>
        <w:ind w:firstLine="1134"/>
        <w:jc w:val="both"/>
        <w:rPr>
          <w:rFonts w:ascii="Times New Roman" w:eastAsia="Lucida Sans Unicode" w:hAnsi="Times New Roman"/>
          <w:iCs/>
          <w:kern w:val="1"/>
          <w:sz w:val="24"/>
          <w:szCs w:val="24"/>
        </w:rPr>
      </w:pPr>
      <w:r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2. </w:t>
      </w:r>
      <w:r w:rsidR="009C2168">
        <w:rPr>
          <w:rFonts w:ascii="Times New Roman" w:eastAsia="Lucida Sans Unicode" w:hAnsi="Times New Roman"/>
          <w:iCs/>
          <w:kern w:val="1"/>
          <w:sz w:val="24"/>
          <w:szCs w:val="24"/>
        </w:rPr>
        <w:t>Paslaugų teikimo</w:t>
      </w:r>
      <w:r w:rsidR="00597A9A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tikslas – </w:t>
      </w:r>
      <w:r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>iš</w:t>
      </w:r>
      <w:r w:rsidR="006E5AB0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tirti </w:t>
      </w:r>
      <w:r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>Alk</w:t>
      </w:r>
      <w:r w:rsidR="00D9418A">
        <w:rPr>
          <w:rFonts w:ascii="Times New Roman" w:eastAsia="Lucida Sans Unicode" w:hAnsi="Times New Roman"/>
          <w:iCs/>
          <w:kern w:val="1"/>
          <w:sz w:val="24"/>
          <w:szCs w:val="24"/>
        </w:rPr>
        <w:t>os</w:t>
      </w:r>
      <w:r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II tvenkinio ekosistemą</w:t>
      </w:r>
      <w:r w:rsidR="00AB6649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  <w:r w:rsidR="004A4893">
        <w:rPr>
          <w:rFonts w:ascii="Times New Roman" w:eastAsia="Lucida Sans Unicode" w:hAnsi="Times New Roman"/>
          <w:iCs/>
          <w:kern w:val="1"/>
          <w:sz w:val="24"/>
          <w:szCs w:val="24"/>
        </w:rPr>
        <w:t>(</w:t>
      </w:r>
      <w:r w:rsidR="00AB6649">
        <w:rPr>
          <w:rFonts w:ascii="Times New Roman" w:eastAsia="Lucida Sans Unicode" w:hAnsi="Times New Roman"/>
          <w:iCs/>
          <w:kern w:val="1"/>
          <w:sz w:val="24"/>
          <w:szCs w:val="24"/>
        </w:rPr>
        <w:t>prieš tvenkinio valymą ir po valymo</w:t>
      </w:r>
      <w:r w:rsidR="004A4893">
        <w:rPr>
          <w:rFonts w:ascii="Times New Roman" w:eastAsia="Lucida Sans Unicode" w:hAnsi="Times New Roman"/>
          <w:iCs/>
          <w:kern w:val="1"/>
          <w:sz w:val="24"/>
          <w:szCs w:val="24"/>
        </w:rPr>
        <w:t>)</w:t>
      </w:r>
      <w:r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>,</w:t>
      </w:r>
      <w:r w:rsidR="005672B4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išanalizuoti</w:t>
      </w:r>
      <w:r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jos elementus ir parengti rekomendacijas</w:t>
      </w:r>
      <w:r w:rsidR="00DF74A4">
        <w:rPr>
          <w:rFonts w:ascii="Times New Roman" w:eastAsia="Lucida Sans Unicode" w:hAnsi="Times New Roman"/>
          <w:iCs/>
          <w:kern w:val="1"/>
          <w:sz w:val="24"/>
          <w:szCs w:val="24"/>
        </w:rPr>
        <w:t>,</w:t>
      </w:r>
      <w:r w:rsidR="00B739E1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  <w:r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kaip </w:t>
      </w:r>
      <w:r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išsaugoti biologinę įvairovę valant tvenkinį ir </w:t>
      </w:r>
      <w:r w:rsidR="00897122"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>kaip</w:t>
      </w:r>
      <w:r w:rsidR="0090498E"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>,</w:t>
      </w:r>
      <w:r w:rsidR="00897122"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  <w:r w:rsidR="0090498E"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pabaigus tvenkinio valymą, </w:t>
      </w:r>
      <w:r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užtikrinti ekosistemos būklę </w:t>
      </w:r>
      <w:r w:rsidR="00ED6725"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>ilguo</w:t>
      </w:r>
      <w:r w:rsidR="0090498E"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>ju</w:t>
      </w:r>
      <w:r w:rsidR="00ED6725"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laikotarpiu</w:t>
      </w:r>
      <w:r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>.</w:t>
      </w:r>
      <w:r w:rsidR="00804A5A" w:rsidRPr="00CC536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</w:p>
    <w:p w14:paraId="0BE7250F" w14:textId="2B2A170B" w:rsidR="00114245" w:rsidRPr="009A4403" w:rsidRDefault="00D04FA6" w:rsidP="00D04FA6">
      <w:pPr>
        <w:widowControl w:val="0"/>
        <w:tabs>
          <w:tab w:val="left" w:pos="113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EE0000"/>
          <w:sz w:val="24"/>
          <w:szCs w:val="24"/>
        </w:rPr>
      </w:pPr>
      <w:r w:rsidRPr="00CC536D">
        <w:rPr>
          <w:rFonts w:ascii="Times New Roman" w:hAnsi="Times New Roman"/>
          <w:sz w:val="24"/>
          <w:szCs w:val="24"/>
        </w:rPr>
        <w:tab/>
      </w:r>
      <w:r w:rsidR="00AC192F" w:rsidRPr="00CC536D">
        <w:rPr>
          <w:rFonts w:ascii="Times New Roman" w:hAnsi="Times New Roman"/>
          <w:sz w:val="24"/>
          <w:szCs w:val="24"/>
        </w:rPr>
        <w:t>3</w:t>
      </w:r>
      <w:r w:rsidR="00FE5BE2" w:rsidRPr="00CC536D">
        <w:rPr>
          <w:rFonts w:ascii="Times New Roman" w:hAnsi="Times New Roman"/>
          <w:sz w:val="24"/>
          <w:szCs w:val="24"/>
        </w:rPr>
        <w:t xml:space="preserve">. </w:t>
      </w:r>
      <w:r w:rsidR="00551D49" w:rsidRPr="00CC536D">
        <w:rPr>
          <w:rFonts w:ascii="Times New Roman" w:hAnsi="Times New Roman"/>
          <w:sz w:val="24"/>
          <w:szCs w:val="24"/>
        </w:rPr>
        <w:t>Pasla</w:t>
      </w:r>
      <w:r w:rsidR="00C12C7C" w:rsidRPr="00CC536D">
        <w:rPr>
          <w:rFonts w:ascii="Times New Roman" w:hAnsi="Times New Roman"/>
          <w:sz w:val="24"/>
          <w:szCs w:val="24"/>
        </w:rPr>
        <w:t>u</w:t>
      </w:r>
      <w:r w:rsidR="00551D49" w:rsidRPr="00CC536D">
        <w:rPr>
          <w:rFonts w:ascii="Times New Roman" w:hAnsi="Times New Roman"/>
          <w:sz w:val="24"/>
          <w:szCs w:val="24"/>
        </w:rPr>
        <w:t>g</w:t>
      </w:r>
      <w:r w:rsidR="00C12C7C" w:rsidRPr="00CC536D">
        <w:rPr>
          <w:rFonts w:ascii="Times New Roman" w:hAnsi="Times New Roman"/>
          <w:sz w:val="24"/>
          <w:szCs w:val="24"/>
        </w:rPr>
        <w:t xml:space="preserve">os perkamos </w:t>
      </w:r>
      <w:r w:rsidR="00E85F76" w:rsidRPr="00CC536D">
        <w:rPr>
          <w:rFonts w:ascii="Times New Roman" w:hAnsi="Times New Roman"/>
          <w:sz w:val="24"/>
          <w:szCs w:val="24"/>
        </w:rPr>
        <w:t>pagal</w:t>
      </w:r>
      <w:r w:rsidR="008025F4" w:rsidRPr="00CC536D">
        <w:rPr>
          <w:rFonts w:ascii="Times New Roman" w:hAnsi="Times New Roman"/>
          <w:sz w:val="24"/>
          <w:szCs w:val="24"/>
        </w:rPr>
        <w:t xml:space="preserve"> </w:t>
      </w:r>
      <w:r w:rsidR="00FE5BE2" w:rsidRPr="00CC536D">
        <w:rPr>
          <w:rFonts w:ascii="Times New Roman" w:hAnsi="Times New Roman"/>
          <w:sz w:val="24"/>
          <w:szCs w:val="24"/>
        </w:rPr>
        <w:t>INTERREG VI-A Lietuv</w:t>
      </w:r>
      <w:r w:rsidR="00094C15" w:rsidRPr="00CC536D">
        <w:rPr>
          <w:rFonts w:ascii="Times New Roman" w:hAnsi="Times New Roman"/>
          <w:sz w:val="24"/>
          <w:szCs w:val="24"/>
        </w:rPr>
        <w:t>os</w:t>
      </w:r>
      <w:r w:rsidR="00FE5BE2" w:rsidRPr="00CC536D">
        <w:rPr>
          <w:rFonts w:ascii="Times New Roman" w:hAnsi="Times New Roman"/>
          <w:sz w:val="24"/>
          <w:szCs w:val="24"/>
        </w:rPr>
        <w:t>-Lenkij</w:t>
      </w:r>
      <w:r w:rsidR="00094C15" w:rsidRPr="00CC536D">
        <w:rPr>
          <w:rFonts w:ascii="Times New Roman" w:hAnsi="Times New Roman"/>
          <w:sz w:val="24"/>
          <w:szCs w:val="24"/>
        </w:rPr>
        <w:t>os</w:t>
      </w:r>
      <w:r w:rsidR="00FE5BE2" w:rsidRPr="00CC536D">
        <w:rPr>
          <w:rFonts w:ascii="Times New Roman" w:hAnsi="Times New Roman"/>
          <w:sz w:val="24"/>
          <w:szCs w:val="24"/>
        </w:rPr>
        <w:t xml:space="preserve"> programos projekt</w:t>
      </w:r>
      <w:r w:rsidR="00D4653E" w:rsidRPr="00CC536D">
        <w:rPr>
          <w:rFonts w:ascii="Times New Roman" w:hAnsi="Times New Roman"/>
          <w:sz w:val="24"/>
          <w:szCs w:val="24"/>
        </w:rPr>
        <w:t>ą</w:t>
      </w:r>
      <w:r w:rsidR="00FE5BE2" w:rsidRPr="00CC536D">
        <w:rPr>
          <w:rFonts w:ascii="Times New Roman" w:hAnsi="Times New Roman"/>
          <w:sz w:val="24"/>
          <w:szCs w:val="24"/>
        </w:rPr>
        <w:t xml:space="preserve"> „</w:t>
      </w:r>
      <w:r w:rsidR="00EE09DB" w:rsidRPr="00CC536D">
        <w:rPr>
          <w:rFonts w:ascii="Times New Roman" w:hAnsi="Times New Roman"/>
          <w:sz w:val="24"/>
          <w:szCs w:val="24"/>
        </w:rPr>
        <w:t>Vanduo  yra turtas: vandens telkinių būklės gerinimas</w:t>
      </w:r>
      <w:r w:rsidR="00FE5BE2" w:rsidRPr="00CC536D">
        <w:rPr>
          <w:rFonts w:ascii="Times New Roman" w:hAnsi="Times New Roman"/>
          <w:sz w:val="24"/>
          <w:szCs w:val="24"/>
        </w:rPr>
        <w:t>“ Nr. LTPL00</w:t>
      </w:r>
      <w:r w:rsidR="00491362" w:rsidRPr="00CC536D">
        <w:rPr>
          <w:rFonts w:ascii="Times New Roman" w:hAnsi="Times New Roman"/>
          <w:sz w:val="24"/>
          <w:szCs w:val="24"/>
          <w:lang w:val="en-US"/>
        </w:rPr>
        <w:t>368</w:t>
      </w:r>
      <w:r w:rsidR="00220552" w:rsidRPr="00CC536D">
        <w:rPr>
          <w:rFonts w:ascii="Times New Roman" w:hAnsi="Times New Roman"/>
          <w:sz w:val="24"/>
          <w:szCs w:val="24"/>
          <w:lang w:val="en-US"/>
        </w:rPr>
        <w:t xml:space="preserve"> (toliau </w:t>
      </w:r>
      <w:r w:rsidR="008A6BED">
        <w:rPr>
          <w:rFonts w:ascii="Times New Roman" w:hAnsi="Times New Roman"/>
          <w:sz w:val="24"/>
          <w:szCs w:val="24"/>
          <w:lang w:val="en-US"/>
        </w:rPr>
        <w:t>–</w:t>
      </w:r>
      <w:r w:rsidR="00220552" w:rsidRPr="00CC536D">
        <w:rPr>
          <w:rFonts w:ascii="Times New Roman" w:hAnsi="Times New Roman"/>
          <w:sz w:val="24"/>
          <w:szCs w:val="24"/>
          <w:lang w:val="en-US"/>
        </w:rPr>
        <w:t xml:space="preserve"> Projektas)</w:t>
      </w:r>
      <w:r w:rsidR="00FE5BE2" w:rsidRPr="00CC536D">
        <w:rPr>
          <w:rFonts w:ascii="Times New Roman" w:hAnsi="Times New Roman"/>
          <w:sz w:val="24"/>
          <w:szCs w:val="24"/>
        </w:rPr>
        <w:t>, įgyvendinam</w:t>
      </w:r>
      <w:r w:rsidR="00D4653E" w:rsidRPr="00CC536D">
        <w:rPr>
          <w:rFonts w:ascii="Times New Roman" w:hAnsi="Times New Roman"/>
          <w:sz w:val="24"/>
          <w:szCs w:val="24"/>
        </w:rPr>
        <w:t>ą</w:t>
      </w:r>
      <w:r w:rsidR="00FE5BE2" w:rsidRPr="00CC536D">
        <w:rPr>
          <w:rFonts w:ascii="Times New Roman" w:hAnsi="Times New Roman"/>
          <w:sz w:val="24"/>
          <w:szCs w:val="24"/>
        </w:rPr>
        <w:t xml:space="preserve"> Druskininkų savivaldybės administracijos</w:t>
      </w:r>
      <w:r w:rsidR="00FE5BE2" w:rsidRPr="00CC536D">
        <w:rPr>
          <w:rFonts w:ascii="Times New Roman" w:hAnsi="Times New Roman"/>
          <w:iCs/>
          <w:sz w:val="24"/>
          <w:szCs w:val="24"/>
        </w:rPr>
        <w:t>.</w:t>
      </w:r>
      <w:r w:rsidR="00005ACA" w:rsidRPr="00CC536D">
        <w:rPr>
          <w:rFonts w:ascii="Times New Roman" w:hAnsi="Times New Roman"/>
          <w:sz w:val="24"/>
          <w:szCs w:val="24"/>
        </w:rPr>
        <w:t xml:space="preserve"> Druskininkų savivaldybės administracija </w:t>
      </w:r>
      <w:r w:rsidR="00005ACA" w:rsidRPr="00D04FA6">
        <w:rPr>
          <w:rFonts w:ascii="Times New Roman" w:hAnsi="Times New Roman"/>
          <w:sz w:val="24"/>
          <w:szCs w:val="24"/>
        </w:rPr>
        <w:t xml:space="preserve">yra pareiškėja, pagrindinis projekto partneris. Projektas įgyvendinamas kartu su Elko (Lenkija) savivaldybe. </w:t>
      </w:r>
    </w:p>
    <w:p w14:paraId="3D2BCFC0" w14:textId="761DB53D" w:rsidR="00A83140" w:rsidRDefault="0017161E" w:rsidP="005D5C0E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/>
          <w:iCs/>
          <w:kern w:val="1"/>
          <w:sz w:val="24"/>
          <w:szCs w:val="24"/>
        </w:rPr>
        <w:t>Įgyvendinant projektą, b</w:t>
      </w:r>
      <w:r w:rsidR="00495BA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us atliekamas </w:t>
      </w:r>
      <w:r w:rsidR="00495BAD" w:rsidRPr="001C5226">
        <w:rPr>
          <w:rFonts w:ascii="Times New Roman" w:eastAsia="Times New Roman" w:hAnsi="Times New Roman"/>
          <w:sz w:val="24"/>
          <w:szCs w:val="24"/>
        </w:rPr>
        <w:t>Alk</w:t>
      </w:r>
      <w:r w:rsidR="00495BAD">
        <w:rPr>
          <w:rFonts w:ascii="Times New Roman" w:eastAsia="Times New Roman" w:hAnsi="Times New Roman"/>
          <w:sz w:val="24"/>
          <w:szCs w:val="24"/>
        </w:rPr>
        <w:t>os</w:t>
      </w:r>
      <w:r w:rsidR="00495BAD" w:rsidRPr="001C5226">
        <w:rPr>
          <w:rFonts w:ascii="Times New Roman" w:eastAsia="Times New Roman" w:hAnsi="Times New Roman"/>
          <w:sz w:val="24"/>
          <w:szCs w:val="24"/>
        </w:rPr>
        <w:t xml:space="preserve"> II tvenkin</w:t>
      </w:r>
      <w:r w:rsidR="00495BAD">
        <w:rPr>
          <w:rFonts w:ascii="Times New Roman" w:eastAsia="Times New Roman" w:hAnsi="Times New Roman"/>
          <w:sz w:val="24"/>
          <w:szCs w:val="24"/>
        </w:rPr>
        <w:t>io</w:t>
      </w:r>
      <w:r w:rsidR="00495BAD" w:rsidRPr="001C5226">
        <w:rPr>
          <w:rFonts w:ascii="Times New Roman" w:eastAsia="Times New Roman" w:hAnsi="Times New Roman"/>
          <w:sz w:val="24"/>
          <w:szCs w:val="24"/>
        </w:rPr>
        <w:t xml:space="preserve"> Druskininkuose</w:t>
      </w:r>
      <w:r w:rsidR="00495BAD">
        <w:rPr>
          <w:rFonts w:ascii="Times New Roman" w:eastAsia="Times New Roman" w:hAnsi="Times New Roman"/>
          <w:sz w:val="24"/>
          <w:szCs w:val="24"/>
        </w:rPr>
        <w:t xml:space="preserve"> valymas pagal </w:t>
      </w:r>
      <w:r w:rsidR="00495BAD" w:rsidRPr="00911AD5">
        <w:rPr>
          <w:rFonts w:ascii="Times New Roman" w:eastAsia="Lucida Sans Unicode" w:hAnsi="Times New Roman"/>
          <w:iCs/>
          <w:kern w:val="1"/>
          <w:sz w:val="24"/>
          <w:szCs w:val="24"/>
        </w:rPr>
        <w:t>UAB „Inžinerinis projektavimas“</w:t>
      </w:r>
      <w:r w:rsidR="00495BA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  <w:r w:rsidR="00495BAD">
        <w:rPr>
          <w:rFonts w:ascii="Times New Roman" w:eastAsia="Times New Roman" w:hAnsi="Times New Roman"/>
          <w:sz w:val="24"/>
          <w:szCs w:val="24"/>
        </w:rPr>
        <w:t xml:space="preserve">parengtą </w:t>
      </w:r>
      <w:r w:rsidR="007250CC">
        <w:rPr>
          <w:rFonts w:ascii="Times New Roman" w:eastAsia="Times New Roman" w:hAnsi="Times New Roman"/>
          <w:sz w:val="24"/>
          <w:szCs w:val="24"/>
        </w:rPr>
        <w:t>„</w:t>
      </w:r>
      <w:r w:rsidR="00495BAD" w:rsidRPr="00911AD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Druskininku mieste, </w:t>
      </w:r>
      <w:r w:rsidR="00495BAD">
        <w:rPr>
          <w:rFonts w:ascii="Times New Roman" w:eastAsia="Lucida Sans Unicode" w:hAnsi="Times New Roman"/>
          <w:iCs/>
          <w:kern w:val="1"/>
          <w:sz w:val="24"/>
          <w:szCs w:val="24"/>
        </w:rPr>
        <w:t>A</w:t>
      </w:r>
      <w:r w:rsidR="00495BAD" w:rsidRPr="00911AD5">
        <w:rPr>
          <w:rFonts w:ascii="Times New Roman" w:eastAsia="Lucida Sans Unicode" w:hAnsi="Times New Roman"/>
          <w:iCs/>
          <w:kern w:val="1"/>
          <w:sz w:val="24"/>
          <w:szCs w:val="24"/>
        </w:rPr>
        <w:t>lkos parke esančio</w:t>
      </w:r>
      <w:r w:rsidR="00495BA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  <w:r w:rsidR="00495BAD" w:rsidRPr="00911AD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Alkos </w:t>
      </w:r>
      <w:r w:rsidR="00495BAD">
        <w:rPr>
          <w:rFonts w:ascii="Times New Roman" w:eastAsia="Lucida Sans Unicode" w:hAnsi="Times New Roman"/>
          <w:iCs/>
          <w:kern w:val="1"/>
          <w:sz w:val="24"/>
          <w:szCs w:val="24"/>
        </w:rPr>
        <w:t>II</w:t>
      </w:r>
      <w:r w:rsidR="00495BAD" w:rsidRPr="00911AD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vandens telkinio valymo apraš</w:t>
      </w:r>
      <w:r w:rsidR="00495BAD">
        <w:rPr>
          <w:rFonts w:ascii="Times New Roman" w:eastAsia="Lucida Sans Unicode" w:hAnsi="Times New Roman"/>
          <w:iCs/>
          <w:kern w:val="1"/>
          <w:sz w:val="24"/>
          <w:szCs w:val="24"/>
        </w:rPr>
        <w:t>ą</w:t>
      </w:r>
      <w:r w:rsidR="007250CC">
        <w:rPr>
          <w:rFonts w:ascii="Times New Roman" w:eastAsia="Lucida Sans Unicode" w:hAnsi="Times New Roman"/>
          <w:iCs/>
          <w:kern w:val="1"/>
          <w:sz w:val="24"/>
          <w:szCs w:val="24"/>
        </w:rPr>
        <w:t>“</w:t>
      </w:r>
      <w:r w:rsidR="00495BAD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. </w:t>
      </w:r>
      <w:r w:rsidR="005D5C0E" w:rsidRPr="00D42DA8">
        <w:rPr>
          <w:rFonts w:ascii="Times New Roman" w:eastAsia="Times New Roman" w:hAnsi="Times New Roman"/>
          <w:sz w:val="24"/>
          <w:szCs w:val="24"/>
        </w:rPr>
        <w:t xml:space="preserve">Alkos II tvenkinys </w:t>
      </w:r>
      <w:r w:rsidR="005D5C0E" w:rsidRPr="00D42DA8">
        <w:rPr>
          <w:rFonts w:ascii="Times New Roman" w:hAnsi="Times New Roman"/>
          <w:sz w:val="24"/>
          <w:szCs w:val="24"/>
        </w:rPr>
        <w:t>yra santykinai seklus vandens telkinys</w:t>
      </w:r>
      <w:r w:rsidR="006F5CDD">
        <w:rPr>
          <w:rFonts w:ascii="Times New Roman" w:hAnsi="Times New Roman"/>
          <w:sz w:val="24"/>
          <w:szCs w:val="24"/>
        </w:rPr>
        <w:t>, todėl n</w:t>
      </w:r>
      <w:r w:rsidR="005D5C0E" w:rsidRPr="00D42DA8">
        <w:rPr>
          <w:rFonts w:ascii="Times New Roman" w:hAnsi="Times New Roman"/>
          <w:sz w:val="24"/>
          <w:szCs w:val="24"/>
        </w:rPr>
        <w:t>orint jį išvalyti ir išsiurbti dumblą, bus reikalinga pažeminti vandens lygį žemiau ž</w:t>
      </w:r>
      <w:r w:rsidR="005D5C0E" w:rsidRPr="00D42DA8">
        <w:rPr>
          <w:rFonts w:ascii="Times New Roman" w:hAnsi="Times New Roman"/>
          <w:sz w:val="24"/>
          <w:szCs w:val="24"/>
          <w:lang w:eastAsia="lt-LT"/>
        </w:rPr>
        <w:t xml:space="preserve">emiausiojo leistino vandens lygio, nustatyto teisės aktuose. </w:t>
      </w:r>
    </w:p>
    <w:p w14:paraId="2692A6B2" w14:textId="518B1B6B" w:rsidR="00C12DCD" w:rsidRPr="00E54FE1" w:rsidRDefault="00B5036B" w:rsidP="00C12DCD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Lucida Sans Unicode" w:hAnsi="Times New Roman"/>
          <w:iCs/>
          <w:kern w:val="1"/>
          <w:sz w:val="24"/>
          <w:szCs w:val="24"/>
        </w:rPr>
        <w:t>4</w:t>
      </w:r>
      <w:r w:rsidR="00C12DCD">
        <w:rPr>
          <w:rFonts w:ascii="Times New Roman" w:hAnsi="Times New Roman"/>
          <w:sz w:val="24"/>
          <w:szCs w:val="24"/>
        </w:rPr>
        <w:t xml:space="preserve">. </w:t>
      </w:r>
      <w:r w:rsidR="006C50DB">
        <w:rPr>
          <w:rFonts w:ascii="Times New Roman" w:hAnsi="Times New Roman"/>
          <w:sz w:val="24"/>
          <w:szCs w:val="24"/>
        </w:rPr>
        <w:t>Įsigyjamų m</w:t>
      </w:r>
      <w:r w:rsidR="00F54FFD">
        <w:rPr>
          <w:rFonts w:ascii="Times New Roman" w:hAnsi="Times New Roman"/>
          <w:sz w:val="24"/>
          <w:szCs w:val="24"/>
        </w:rPr>
        <w:t xml:space="preserve">okslinių tyrimų </w:t>
      </w:r>
      <w:r w:rsidR="006C50DB">
        <w:rPr>
          <w:rFonts w:ascii="Times New Roman" w:hAnsi="Times New Roman"/>
          <w:sz w:val="24"/>
          <w:szCs w:val="24"/>
        </w:rPr>
        <w:t xml:space="preserve">paslaugų </w:t>
      </w:r>
      <w:r w:rsidR="00F54FFD">
        <w:rPr>
          <w:rFonts w:ascii="Times New Roman" w:hAnsi="Times New Roman"/>
          <w:sz w:val="24"/>
          <w:szCs w:val="24"/>
        </w:rPr>
        <w:t xml:space="preserve">apimtis ir </w:t>
      </w:r>
      <w:r w:rsidR="00C12DCD">
        <w:rPr>
          <w:rFonts w:ascii="Times New Roman" w:hAnsi="Times New Roman"/>
          <w:sz w:val="24"/>
          <w:szCs w:val="24"/>
        </w:rPr>
        <w:t>atlikimo teisinis reglamentavimas:</w:t>
      </w:r>
    </w:p>
    <w:p w14:paraId="39FBD99C" w14:textId="194CCCCF" w:rsidR="00C12DCD" w:rsidRDefault="00B5036B" w:rsidP="00C12DCD">
      <w:pPr>
        <w:spacing w:after="0" w:line="240" w:lineRule="auto"/>
        <w:ind w:firstLine="1134"/>
        <w:jc w:val="both"/>
        <w:rPr>
          <w:rFonts w:ascii="Times New Roman" w:eastAsia="Lucida Sans Unicode" w:hAnsi="Times New Roman"/>
          <w:bCs/>
          <w:kern w:val="2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4</w:t>
      </w:r>
      <w:r w:rsidR="00C12DCD">
        <w:rPr>
          <w:rFonts w:ascii="Times New Roman" w:eastAsia="Times New Roman" w:hAnsi="Times New Roman"/>
          <w:sz w:val="24"/>
          <w:szCs w:val="24"/>
          <w:lang w:eastAsia="zh-CN"/>
        </w:rPr>
        <w:t>.1. A</w:t>
      </w:r>
      <w:r w:rsidR="00C12DCD">
        <w:rPr>
          <w:rFonts w:ascii="Times New Roman" w:eastAsia="Times New Roman" w:hAnsi="Times New Roman"/>
          <w:sz w:val="24"/>
          <w:szCs w:val="24"/>
          <w:lang w:eastAsia="ar-SA"/>
        </w:rPr>
        <w:t xml:space="preserve">tlikti ichtiofaunos tyrimus </w:t>
      </w:r>
      <w:r w:rsidR="00C12DCD">
        <w:rPr>
          <w:rFonts w:ascii="Times New Roman" w:eastAsia="Lucida Sans Unicode" w:hAnsi="Times New Roman"/>
          <w:bCs/>
          <w:kern w:val="2"/>
          <w:sz w:val="24"/>
          <w:szCs w:val="24"/>
        </w:rPr>
        <w:t>vadovaujantis Žuvų išteklių tyrimų vidaus vandenyse tvarkos aprašo, patvirtinto Lietuvos Respublikos aplinkos ministro 2012 m. rugsėjo 25 d. įsakymu Nr. D1-767 ,,Dėl Žuvų išteklių tyrimų vidaus vandenyse tvarkos aprašo patvirtinimo“ priedu ,,Žuvų išteklių tyrimo metodika“ ir nustatyti: žuvų rūšinę sudėtį, kiekvienos rūšies gausumą bei</w:t>
      </w:r>
      <w:r w:rsidR="000F07A1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 pagal poreikį</w:t>
      </w:r>
      <w:r w:rsidR="00C12DCD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 kitus parametrus, reikalingus parengti rekomendacijas</w:t>
      </w:r>
      <w:r w:rsidR="00C12DCD" w:rsidRPr="00AD7633">
        <w:rPr>
          <w:rFonts w:ascii="Times New Roman" w:eastAsia="Lucida Sans Unicode" w:hAnsi="Times New Roman"/>
          <w:kern w:val="3"/>
          <w:sz w:val="24"/>
          <w:szCs w:val="24"/>
          <w:lang w:eastAsia="lt-LT"/>
        </w:rPr>
        <w:t xml:space="preserve"> apie žuvų apsaugos, išgaudymo, perkėlimo ir atkūrimo priemones</w:t>
      </w:r>
      <w:r w:rsidR="00C12DCD">
        <w:rPr>
          <w:rFonts w:ascii="Times New Roman" w:eastAsia="Lucida Sans Unicode" w:hAnsi="Times New Roman"/>
          <w:kern w:val="3"/>
          <w:sz w:val="24"/>
          <w:szCs w:val="24"/>
          <w:lang w:eastAsia="lt-LT"/>
        </w:rPr>
        <w:t xml:space="preserve">, kai tvenkinio </w:t>
      </w:r>
      <w:r w:rsidR="00C12DCD" w:rsidRPr="00D42DA8">
        <w:rPr>
          <w:rFonts w:ascii="Times New Roman" w:hAnsi="Times New Roman"/>
          <w:sz w:val="24"/>
          <w:szCs w:val="24"/>
        </w:rPr>
        <w:t>vandens lyg</w:t>
      </w:r>
      <w:r w:rsidR="00C12DCD">
        <w:rPr>
          <w:rFonts w:ascii="Times New Roman" w:hAnsi="Times New Roman"/>
          <w:sz w:val="24"/>
          <w:szCs w:val="24"/>
        </w:rPr>
        <w:t>is pažeminamas</w:t>
      </w:r>
      <w:r w:rsidR="00C12DCD" w:rsidRPr="00D42DA8">
        <w:rPr>
          <w:rFonts w:ascii="Times New Roman" w:hAnsi="Times New Roman"/>
          <w:sz w:val="24"/>
          <w:szCs w:val="24"/>
        </w:rPr>
        <w:t xml:space="preserve"> žemiau ž</w:t>
      </w:r>
      <w:r w:rsidR="00C12DCD" w:rsidRPr="00D42DA8">
        <w:rPr>
          <w:rFonts w:ascii="Times New Roman" w:hAnsi="Times New Roman"/>
          <w:sz w:val="24"/>
          <w:szCs w:val="24"/>
          <w:lang w:eastAsia="lt-LT"/>
        </w:rPr>
        <w:t>emiausiojo leistino vandens lygio</w:t>
      </w:r>
      <w:r w:rsidR="002039FA">
        <w:rPr>
          <w:rFonts w:ascii="Times New Roman" w:hAnsi="Times New Roman"/>
          <w:sz w:val="24"/>
          <w:szCs w:val="24"/>
          <w:lang w:eastAsia="lt-LT"/>
        </w:rPr>
        <w:t xml:space="preserve"> (</w:t>
      </w:r>
      <w:r w:rsidR="007F01F9">
        <w:rPr>
          <w:rFonts w:ascii="Times New Roman" w:hAnsi="Times New Roman"/>
          <w:sz w:val="24"/>
          <w:szCs w:val="24"/>
          <w:lang w:eastAsia="lt-LT"/>
        </w:rPr>
        <w:t xml:space="preserve">kaip numatyta </w:t>
      </w:r>
      <w:r w:rsidR="002039FA" w:rsidRPr="00D42DA8">
        <w:rPr>
          <w:rFonts w:ascii="Times New Roman" w:hAnsi="Times New Roman"/>
          <w:sz w:val="24"/>
          <w:szCs w:val="24"/>
          <w:lang w:eastAsia="lt-LT"/>
        </w:rPr>
        <w:t>Leidimų pažeminti vandens lygį tvenkiniuose ir patvenktuose ežeruose išdavimo tvarkos apraš</w:t>
      </w:r>
      <w:r w:rsidR="007F01F9">
        <w:rPr>
          <w:rFonts w:ascii="Times New Roman" w:hAnsi="Times New Roman"/>
          <w:sz w:val="24"/>
          <w:szCs w:val="24"/>
          <w:lang w:eastAsia="lt-LT"/>
        </w:rPr>
        <w:t>o</w:t>
      </w:r>
      <w:r w:rsidR="002039FA" w:rsidRPr="00D42DA8">
        <w:rPr>
          <w:rFonts w:ascii="Times New Roman" w:hAnsi="Times New Roman"/>
          <w:sz w:val="24"/>
          <w:szCs w:val="24"/>
          <w:lang w:eastAsia="lt-LT"/>
        </w:rPr>
        <w:t>, patvirtint</w:t>
      </w:r>
      <w:r w:rsidR="007F01F9">
        <w:rPr>
          <w:rFonts w:ascii="Times New Roman" w:hAnsi="Times New Roman"/>
          <w:sz w:val="24"/>
          <w:szCs w:val="24"/>
          <w:lang w:eastAsia="lt-LT"/>
        </w:rPr>
        <w:t>o</w:t>
      </w:r>
      <w:r w:rsidR="002039FA" w:rsidRPr="00D42DA8">
        <w:rPr>
          <w:rFonts w:ascii="Times New Roman" w:hAnsi="Times New Roman"/>
          <w:sz w:val="24"/>
          <w:szCs w:val="24"/>
          <w:lang w:eastAsia="lt-LT"/>
        </w:rPr>
        <w:t xml:space="preserve"> Lietuvos Respublikos aplinkos ministro 1999 m. sausio 29 d. įsakymu Nr. 33 „Dėl Leidimų pažeminti vandens lygį tvenkiniuose ir patvenktuose ežeruose išdavimo tvarkos aprašo </w:t>
      </w:r>
      <w:r w:rsidR="002039FA" w:rsidRPr="00AD7633">
        <w:rPr>
          <w:rFonts w:ascii="Times New Roman" w:hAnsi="Times New Roman"/>
          <w:sz w:val="24"/>
          <w:szCs w:val="24"/>
          <w:lang w:eastAsia="lt-LT"/>
        </w:rPr>
        <w:t>patvirtinimo“</w:t>
      </w:r>
      <w:r w:rsidR="0000684D">
        <w:rPr>
          <w:rFonts w:ascii="Times New Roman" w:hAnsi="Times New Roman"/>
          <w:sz w:val="24"/>
          <w:szCs w:val="24"/>
          <w:lang w:eastAsia="lt-LT"/>
        </w:rPr>
        <w:t xml:space="preserve">, </w:t>
      </w:r>
      <w:r w:rsidR="002039FA" w:rsidRPr="00AD7633">
        <w:rPr>
          <w:rFonts w:ascii="Times New Roman" w:hAnsi="Times New Roman"/>
          <w:sz w:val="24"/>
          <w:szCs w:val="24"/>
          <w:lang w:eastAsia="lt-LT"/>
        </w:rPr>
        <w:t xml:space="preserve">12.5 </w:t>
      </w:r>
      <w:r w:rsidR="002039FA">
        <w:rPr>
          <w:rFonts w:ascii="Times New Roman" w:hAnsi="Times New Roman"/>
          <w:sz w:val="24"/>
          <w:szCs w:val="24"/>
          <w:lang w:eastAsia="lt-LT"/>
        </w:rPr>
        <w:t>papunktyje)</w:t>
      </w:r>
      <w:r w:rsidR="00C12DCD">
        <w:rPr>
          <w:rFonts w:ascii="Times New Roman" w:eastAsia="Lucida Sans Unicode" w:hAnsi="Times New Roman"/>
          <w:kern w:val="3"/>
          <w:sz w:val="24"/>
          <w:szCs w:val="24"/>
          <w:lang w:eastAsia="lt-LT"/>
        </w:rPr>
        <w:t>;</w:t>
      </w:r>
      <w:r w:rsidR="00C12DCD" w:rsidRPr="00AD7633">
        <w:rPr>
          <w:rFonts w:ascii="Times New Roman" w:eastAsia="Lucida Sans Unicode" w:hAnsi="Times New Roman"/>
          <w:kern w:val="3"/>
          <w:sz w:val="24"/>
          <w:szCs w:val="24"/>
          <w:lang w:eastAsia="lt-LT"/>
        </w:rPr>
        <w:t xml:space="preserve"> </w:t>
      </w:r>
    </w:p>
    <w:p w14:paraId="7F282B97" w14:textId="6C5602DA" w:rsidR="00C800C6" w:rsidRDefault="00B5036B" w:rsidP="00C12DCD">
      <w:pPr>
        <w:autoSpaceDE w:val="0"/>
        <w:spacing w:after="0" w:line="240" w:lineRule="auto"/>
        <w:ind w:firstLine="1134"/>
        <w:contextualSpacing/>
        <w:jc w:val="both"/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</w:t>
      </w:r>
      <w:r w:rsidR="00C12DCD">
        <w:rPr>
          <w:rFonts w:ascii="Times New Roman" w:eastAsia="Times New Roman" w:hAnsi="Times New Roman"/>
          <w:sz w:val="24"/>
          <w:szCs w:val="24"/>
          <w:lang w:eastAsia="ar-SA"/>
        </w:rPr>
        <w:t xml:space="preserve">.2. </w:t>
      </w:r>
      <w:r w:rsidR="00C800C6" w:rsidRPr="00C800C6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Atlikti </w:t>
      </w:r>
      <w:r w:rsidR="00BD4515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zoo</w:t>
      </w:r>
      <w:r w:rsidR="00C800C6" w:rsidRPr="00C800C6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bentoso tyrimus </w:t>
      </w:r>
      <w:r w:rsidR="00BD4515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ir </w:t>
      </w:r>
      <w:r w:rsidR="00C800C6" w:rsidRPr="00C800C6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nustatyti </w:t>
      </w:r>
      <w:r w:rsidR="00BD4515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zoobentoso</w:t>
      </w:r>
      <w:r w:rsidR="00C800C6" w:rsidRPr="00C800C6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 rūšinę sudėtį</w:t>
      </w:r>
      <w:r w:rsidR="00401769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, </w:t>
      </w:r>
      <w:r w:rsidR="00C800C6" w:rsidRPr="00C800C6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kiekvienos rūšies gausumą</w:t>
      </w:r>
      <w:r w:rsidR="00401769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 </w:t>
      </w:r>
      <w:r w:rsidR="00401769">
        <w:rPr>
          <w:rFonts w:ascii="Times New Roman" w:eastAsia="Lucida Sans Unicode" w:hAnsi="Times New Roman"/>
          <w:bCs/>
          <w:kern w:val="2"/>
          <w:sz w:val="24"/>
          <w:szCs w:val="24"/>
        </w:rPr>
        <w:t>bei</w:t>
      </w:r>
      <w:r w:rsidR="000F07A1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 pagal poreikį</w:t>
      </w:r>
      <w:r w:rsidR="006E75E2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 </w:t>
      </w:r>
      <w:r w:rsidR="00401769">
        <w:rPr>
          <w:rFonts w:ascii="Times New Roman" w:eastAsia="Lucida Sans Unicode" w:hAnsi="Times New Roman"/>
          <w:bCs/>
          <w:kern w:val="2"/>
          <w:sz w:val="24"/>
          <w:szCs w:val="24"/>
        </w:rPr>
        <w:t>kitus parametrus, reikalingus rekomendacijoms parengti</w:t>
      </w:r>
      <w:r w:rsidR="001E0A13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;</w:t>
      </w:r>
    </w:p>
    <w:p w14:paraId="0DD812F6" w14:textId="40000B5D" w:rsidR="00C12DCD" w:rsidRPr="004E4A58" w:rsidRDefault="00BD4515" w:rsidP="00BD4515">
      <w:pPr>
        <w:spacing w:after="0" w:line="240" w:lineRule="auto"/>
        <w:ind w:firstLine="1134"/>
        <w:jc w:val="both"/>
        <w:rPr>
          <w:rFonts w:ascii="Times New Roman" w:eastAsia="Arial Unicode MS" w:hAnsi="Times New Roman"/>
          <w:kern w:val="2"/>
          <w:sz w:val="24"/>
          <w:szCs w:val="24"/>
          <w:lang w:eastAsia="lt-LT"/>
        </w:rPr>
      </w:pPr>
      <w:r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4.3</w:t>
      </w:r>
      <w:r w:rsidRPr="00DE6E7D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. </w:t>
      </w:r>
      <w:r w:rsidR="00C12DCD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A</w:t>
      </w:r>
      <w:r w:rsidR="00C12DCD" w:rsidRPr="00DE6E7D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tlikti makrofitų tyrimus vadovaujantis </w:t>
      </w:r>
      <w:r w:rsidR="00C12DCD" w:rsidRPr="000049FD">
        <w:rPr>
          <w:rFonts w:ascii="Times New Roman" w:hAnsi="Times New Roman"/>
          <w:sz w:val="24"/>
          <w:szCs w:val="24"/>
          <w:lang w:eastAsia="lt-LT"/>
        </w:rPr>
        <w:t>Makrofitų tyrimų ežeruose ir tvenkiniuose metodika, patvirtinta Lietuvos Respublikos aplinkos ministro 2013 m. gruodžio 16 d. įsakymu Nr. D1-934 „Dėl</w:t>
      </w:r>
      <w:r w:rsidR="00C12DCD" w:rsidRPr="000049FD">
        <w:rPr>
          <w:rFonts w:ascii="Times New Roman" w:hAnsi="Times New Roman"/>
          <w:bCs/>
          <w:color w:val="000000"/>
          <w:sz w:val="24"/>
          <w:szCs w:val="24"/>
          <w:lang w:eastAsia="lt-LT"/>
        </w:rPr>
        <w:t xml:space="preserve"> Makrofitų tyrimų ežeruose ir tvenkiniuose metodikos patvirtinimo“</w:t>
      </w:r>
      <w:r w:rsidR="00C12DCD" w:rsidRPr="00DE6E7D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, nustatyti makrofitų rūšinę sudėtį</w:t>
      </w:r>
      <w:r w:rsidR="00777891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,</w:t>
      </w:r>
      <w:r w:rsidR="00C12DCD" w:rsidRPr="00DE6E7D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 kiekvienos rūšies gausumą</w:t>
      </w:r>
      <w:r w:rsidR="00777891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 </w:t>
      </w:r>
      <w:r w:rsidR="00777891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bei kitus parametrus, </w:t>
      </w:r>
      <w:r w:rsidR="00777891" w:rsidRPr="004E4A58">
        <w:rPr>
          <w:rFonts w:ascii="Times New Roman" w:eastAsia="Lucida Sans Unicode" w:hAnsi="Times New Roman"/>
          <w:bCs/>
          <w:kern w:val="2"/>
          <w:sz w:val="24"/>
          <w:szCs w:val="24"/>
        </w:rPr>
        <w:t>reikalingus rekomendacijoms</w:t>
      </w:r>
      <w:r w:rsidR="009E7ACA" w:rsidRPr="004E4A58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 </w:t>
      </w:r>
      <w:r w:rsidR="00777891" w:rsidRPr="004E4A58">
        <w:rPr>
          <w:rFonts w:ascii="Times New Roman" w:eastAsia="Lucida Sans Unicode" w:hAnsi="Times New Roman"/>
          <w:bCs/>
          <w:kern w:val="2"/>
          <w:sz w:val="24"/>
          <w:szCs w:val="24"/>
        </w:rPr>
        <w:t>parengti</w:t>
      </w:r>
      <w:r w:rsidR="001E0A13" w:rsidRPr="004E4A58">
        <w:rPr>
          <w:rFonts w:ascii="Times New Roman" w:eastAsia="Arial Unicode MS" w:hAnsi="Times New Roman"/>
          <w:kern w:val="2"/>
          <w:sz w:val="24"/>
          <w:szCs w:val="24"/>
          <w:lang w:eastAsia="lt-LT"/>
        </w:rPr>
        <w:t>.</w:t>
      </w:r>
    </w:p>
    <w:p w14:paraId="2A5078B4" w14:textId="03B4E108" w:rsidR="00C12DCD" w:rsidRPr="004E4A58" w:rsidRDefault="006E2D4A" w:rsidP="00C12DCD">
      <w:pPr>
        <w:spacing w:after="0" w:line="240" w:lineRule="auto"/>
        <w:ind w:firstLine="1134"/>
        <w:jc w:val="both"/>
        <w:rPr>
          <w:rFonts w:ascii="Times New Roman" w:eastAsiaTheme="minorHAnsi" w:hAnsi="Times New Roman"/>
          <w:sz w:val="24"/>
          <w:szCs w:val="24"/>
        </w:rPr>
      </w:pPr>
      <w:r w:rsidRPr="004E4A58">
        <w:rPr>
          <w:rFonts w:ascii="Times New Roman" w:eastAsiaTheme="minorHAnsi" w:hAnsi="Times New Roman"/>
          <w:sz w:val="24"/>
          <w:szCs w:val="24"/>
        </w:rPr>
        <w:t>5</w:t>
      </w:r>
      <w:r w:rsidR="00C12DCD" w:rsidRPr="004E4A58">
        <w:rPr>
          <w:rFonts w:ascii="Times New Roman" w:eastAsiaTheme="minorHAnsi" w:hAnsi="Times New Roman"/>
          <w:sz w:val="24"/>
          <w:szCs w:val="24"/>
        </w:rPr>
        <w:t xml:space="preserve">. Paslaugų teikėjas įsipareigoja, kad vykdys žuvų išteklių tyrimo veiklas tik turėdamas specialiosios žvejybos leidimą, išduotą teisės aktų nustatyta.  </w:t>
      </w:r>
    </w:p>
    <w:p w14:paraId="72FE3985" w14:textId="19B052E6" w:rsidR="00D40520" w:rsidRPr="00CC536D" w:rsidRDefault="006E2D4A" w:rsidP="00D4052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40520">
        <w:rPr>
          <w:rFonts w:ascii="Times New Roman" w:eastAsia="Lucida Sans Unicode" w:hAnsi="Times New Roman"/>
          <w:iCs/>
          <w:kern w:val="1"/>
          <w:sz w:val="24"/>
          <w:szCs w:val="24"/>
        </w:rPr>
        <w:t>6</w:t>
      </w:r>
      <w:r w:rsidR="0000625B" w:rsidRPr="00D40520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. </w:t>
      </w:r>
      <w:r w:rsidR="00D40520" w:rsidRPr="00D40520">
        <w:rPr>
          <w:rFonts w:ascii="Times New Roman" w:hAnsi="Times New Roman"/>
          <w:sz w:val="24"/>
          <w:szCs w:val="24"/>
        </w:rPr>
        <w:t xml:space="preserve">Paslaugų suteikimo terminas – </w:t>
      </w:r>
      <w:r w:rsidR="00D40520" w:rsidRPr="00D40520">
        <w:rPr>
          <w:rFonts w:ascii="Times New Roman" w:hAnsi="Times New Roman"/>
          <w:b/>
          <w:bCs/>
          <w:sz w:val="24"/>
          <w:szCs w:val="24"/>
        </w:rPr>
        <w:t>ne ilgesnis kaip 24 mėnesiai</w:t>
      </w:r>
      <w:r w:rsidR="00D40520" w:rsidRPr="00D40520">
        <w:rPr>
          <w:rFonts w:ascii="Times New Roman" w:hAnsi="Times New Roman"/>
          <w:sz w:val="24"/>
          <w:szCs w:val="24"/>
        </w:rPr>
        <w:t xml:space="preserve">. Šalių abipusiu rašytiniu Susitarimu Sutartis tomis pačiomis sąlygomis nedidinant Sutarties </w:t>
      </w:r>
      <w:r w:rsidR="00D40520" w:rsidRPr="00CC536D">
        <w:rPr>
          <w:rFonts w:ascii="Times New Roman" w:hAnsi="Times New Roman"/>
          <w:sz w:val="24"/>
          <w:szCs w:val="24"/>
        </w:rPr>
        <w:t>kainos gali būti pratęsta ne ilgesniam kaip 6 mėn. laikotarpiui, jeigu yra išlikęs paslaugų poreikis ir Projekto įgyvendinimo laikotarpis yra nepasibaigęs arba Vidaus reikalų ministerijos projektų valdymo agentūra, vykdanti 2021-2027 m. Interreg VI-A Lietuvos ir Lenkijos bendradarbiavimo per sieną programos Jungtinio sekretoriato funkcijas, patvirtina Projekto įgyvendinimo termino pratęsimą.</w:t>
      </w:r>
    </w:p>
    <w:p w14:paraId="479086AC" w14:textId="63F239DC" w:rsidR="0000625B" w:rsidRPr="00F974CA" w:rsidRDefault="0000625B" w:rsidP="00F974CA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Lucida Sans Unicode" w:hAnsi="Times New Roman"/>
          <w:iCs/>
          <w:kern w:val="1"/>
          <w:sz w:val="24"/>
          <w:szCs w:val="24"/>
        </w:rPr>
      </w:pPr>
      <w:r w:rsidRPr="004E4A58">
        <w:rPr>
          <w:rFonts w:ascii="Times New Roman" w:eastAsia="Lucida Sans Unicode" w:hAnsi="Times New Roman"/>
          <w:iCs/>
          <w:kern w:val="1"/>
          <w:sz w:val="24"/>
          <w:szCs w:val="24"/>
        </w:rPr>
        <w:t>Paslaugų teikimo etapai</w:t>
      </w:r>
      <w:r w:rsidR="00864CE7" w:rsidRPr="004E4A58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ir terminai bei</w:t>
      </w:r>
      <w:r w:rsidR="007771B2" w:rsidRPr="004E4A58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parengiami dok</w:t>
      </w:r>
      <w:r w:rsidR="007771B2" w:rsidRPr="00F974CA">
        <w:rPr>
          <w:rFonts w:ascii="Times New Roman" w:eastAsia="Lucida Sans Unicode" w:hAnsi="Times New Roman"/>
          <w:iCs/>
          <w:kern w:val="1"/>
          <w:sz w:val="24"/>
          <w:szCs w:val="24"/>
        </w:rPr>
        <w:t>umentai</w:t>
      </w:r>
      <w:r w:rsidRPr="00F974CA">
        <w:rPr>
          <w:rFonts w:ascii="Times New Roman" w:eastAsia="Lucida Sans Unicode" w:hAnsi="Times New Roman"/>
          <w:iCs/>
          <w:kern w:val="1"/>
          <w:sz w:val="24"/>
          <w:szCs w:val="24"/>
        </w:rPr>
        <w:t>:</w:t>
      </w:r>
    </w:p>
    <w:p w14:paraId="3916292C" w14:textId="379D8AE6" w:rsidR="00080687" w:rsidRDefault="006E2D4A" w:rsidP="0000625B">
      <w:pPr>
        <w:spacing w:after="0" w:line="240" w:lineRule="auto"/>
        <w:ind w:firstLine="1134"/>
        <w:jc w:val="both"/>
        <w:rPr>
          <w:rFonts w:ascii="Times New Roman" w:eastAsia="Lucida Sans Unicode" w:hAnsi="Times New Roman"/>
          <w:iCs/>
          <w:kern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0778F">
        <w:rPr>
          <w:rFonts w:ascii="Times New Roman" w:hAnsi="Times New Roman"/>
          <w:sz w:val="24"/>
          <w:szCs w:val="24"/>
        </w:rPr>
        <w:t xml:space="preserve">.1. </w:t>
      </w:r>
      <w:r w:rsidR="00841789" w:rsidRPr="0081301F">
        <w:rPr>
          <w:rFonts w:ascii="Times New Roman" w:hAnsi="Times New Roman"/>
          <w:sz w:val="24"/>
          <w:szCs w:val="24"/>
          <w:u w:val="single"/>
        </w:rPr>
        <w:t>I etapas</w:t>
      </w:r>
      <w:r w:rsidR="00841789">
        <w:rPr>
          <w:rFonts w:ascii="Times New Roman" w:hAnsi="Times New Roman"/>
          <w:sz w:val="24"/>
          <w:szCs w:val="24"/>
        </w:rPr>
        <w:t xml:space="preserve">. </w:t>
      </w:r>
      <w:r w:rsidR="0000625B" w:rsidRPr="00175520">
        <w:rPr>
          <w:rFonts w:ascii="Times New Roman" w:hAnsi="Times New Roman"/>
          <w:i/>
          <w:iCs/>
          <w:sz w:val="24"/>
          <w:szCs w:val="24"/>
        </w:rPr>
        <w:t xml:space="preserve">Alkos II tvenkinio </w:t>
      </w:r>
      <w:r w:rsidR="0000625B" w:rsidRPr="00124BAF">
        <w:rPr>
          <w:rFonts w:ascii="Times New Roman" w:hAnsi="Times New Roman"/>
          <w:i/>
          <w:iCs/>
          <w:sz w:val="24"/>
          <w:szCs w:val="24"/>
        </w:rPr>
        <w:t>bioįvairovės tyrimas</w:t>
      </w:r>
      <w:r w:rsidR="0000625B" w:rsidRPr="00175520">
        <w:rPr>
          <w:rFonts w:ascii="Times New Roman" w:hAnsi="Times New Roman"/>
          <w:i/>
          <w:iCs/>
          <w:sz w:val="24"/>
          <w:szCs w:val="24"/>
        </w:rPr>
        <w:t xml:space="preserve"> prieš tvenkinio valymą ir rekomendacij</w:t>
      </w:r>
      <w:r w:rsidR="00AE19ED">
        <w:rPr>
          <w:rFonts w:ascii="Times New Roman" w:hAnsi="Times New Roman"/>
          <w:i/>
          <w:iCs/>
          <w:sz w:val="24"/>
          <w:szCs w:val="24"/>
        </w:rPr>
        <w:t>ų parengimas</w:t>
      </w:r>
      <w:r w:rsidR="0000625B" w:rsidRPr="00175520">
        <w:rPr>
          <w:rFonts w:ascii="Times New Roman" w:hAnsi="Times New Roman"/>
          <w:i/>
          <w:iCs/>
          <w:sz w:val="24"/>
          <w:szCs w:val="24"/>
        </w:rPr>
        <w:t xml:space="preserve"> bioįvairovės išsaugojimui</w:t>
      </w:r>
      <w:r w:rsidR="009B7AD8" w:rsidRPr="0017552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0625B" w:rsidRPr="00175520">
        <w:rPr>
          <w:rFonts w:ascii="Times New Roman" w:hAnsi="Times New Roman"/>
          <w:i/>
          <w:iCs/>
          <w:sz w:val="24"/>
          <w:szCs w:val="24"/>
        </w:rPr>
        <w:t>valymo metu</w:t>
      </w:r>
      <w:r w:rsidR="009B7AD8">
        <w:rPr>
          <w:rFonts w:ascii="Times New Roman" w:hAnsi="Times New Roman"/>
          <w:sz w:val="24"/>
          <w:szCs w:val="24"/>
        </w:rPr>
        <w:t xml:space="preserve">. </w:t>
      </w:r>
      <w:r w:rsidR="00080687"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>Biologinės įvairovės tyrima</w:t>
      </w:r>
      <w:r w:rsidR="00E46FB0">
        <w:rPr>
          <w:rFonts w:ascii="Times New Roman" w:eastAsia="Lucida Sans Unicode" w:hAnsi="Times New Roman"/>
          <w:iCs/>
          <w:kern w:val="1"/>
          <w:sz w:val="24"/>
          <w:szCs w:val="24"/>
        </w:rPr>
        <w:t>s</w:t>
      </w:r>
      <w:r w:rsidR="00080687"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  <w:r w:rsidR="00080687">
        <w:rPr>
          <w:rFonts w:ascii="Times New Roman" w:eastAsia="Lucida Sans Unicode" w:hAnsi="Times New Roman"/>
          <w:iCs/>
          <w:kern w:val="1"/>
          <w:sz w:val="24"/>
          <w:szCs w:val="24"/>
        </w:rPr>
        <w:t>reikaling</w:t>
      </w:r>
      <w:r w:rsidR="00E46FB0">
        <w:rPr>
          <w:rFonts w:ascii="Times New Roman" w:eastAsia="Lucida Sans Unicode" w:hAnsi="Times New Roman"/>
          <w:iCs/>
          <w:kern w:val="1"/>
          <w:sz w:val="24"/>
          <w:szCs w:val="24"/>
        </w:rPr>
        <w:t>as</w:t>
      </w:r>
      <w:r w:rsidR="00080687" w:rsidRPr="009D21EA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nustatyti vertingus tvenkinio elementus, svarbius išsaugojimui valymo proceso metu</w:t>
      </w:r>
      <w:r w:rsidR="00080687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>, kurie ateityje galėtų būti naudingi palaikant gerą vandens kokybę ir ekosistem</w:t>
      </w:r>
      <w:r w:rsidR="00080687">
        <w:rPr>
          <w:rFonts w:ascii="Times New Roman" w:eastAsia="Lucida Sans Unicode" w:hAnsi="Times New Roman"/>
          <w:iCs/>
          <w:kern w:val="1"/>
          <w:sz w:val="24"/>
          <w:szCs w:val="24"/>
        </w:rPr>
        <w:t>os</w:t>
      </w:r>
      <w:r w:rsidR="00080687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sąlygas. </w:t>
      </w:r>
    </w:p>
    <w:p w14:paraId="0A3726BC" w14:textId="6EEF0363" w:rsidR="00D25E86" w:rsidRPr="00F22B2A" w:rsidRDefault="00D25E86" w:rsidP="00D25E86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u w:val="single"/>
        </w:rPr>
      </w:pPr>
      <w:r w:rsidRPr="00F22B2A">
        <w:rPr>
          <w:rFonts w:ascii="Times New Roman" w:hAnsi="Times New Roman"/>
          <w:sz w:val="24"/>
          <w:szCs w:val="24"/>
        </w:rPr>
        <w:lastRenderedPageBreak/>
        <w:t xml:space="preserve">Paslaugų suteikimo terminas </w:t>
      </w:r>
      <w:r w:rsidR="002A5CDA" w:rsidRPr="00F22B2A">
        <w:rPr>
          <w:rFonts w:ascii="Times New Roman" w:hAnsi="Times New Roman"/>
          <w:sz w:val="24"/>
          <w:szCs w:val="24"/>
        </w:rPr>
        <w:t>–</w:t>
      </w:r>
      <w:r w:rsidRPr="00F22B2A">
        <w:rPr>
          <w:rFonts w:ascii="Times New Roman" w:hAnsi="Times New Roman"/>
          <w:sz w:val="24"/>
          <w:szCs w:val="24"/>
        </w:rPr>
        <w:t xml:space="preserve"> </w:t>
      </w:r>
      <w:r w:rsidR="002A5CDA" w:rsidRPr="00F22B2A">
        <w:rPr>
          <w:rFonts w:ascii="Times New Roman" w:hAnsi="Times New Roman"/>
          <w:sz w:val="24"/>
          <w:szCs w:val="24"/>
        </w:rPr>
        <w:t>ne ilg</w:t>
      </w:r>
      <w:r w:rsidR="0038108B">
        <w:rPr>
          <w:rFonts w:ascii="Times New Roman" w:hAnsi="Times New Roman"/>
          <w:sz w:val="24"/>
          <w:szCs w:val="24"/>
        </w:rPr>
        <w:t>esnis</w:t>
      </w:r>
      <w:r w:rsidR="002A5CDA" w:rsidRPr="00F22B2A">
        <w:rPr>
          <w:rFonts w:ascii="Times New Roman" w:hAnsi="Times New Roman"/>
          <w:sz w:val="24"/>
          <w:szCs w:val="24"/>
        </w:rPr>
        <w:t xml:space="preserve"> kaip </w:t>
      </w:r>
      <w:r w:rsidRPr="00F22B2A">
        <w:rPr>
          <w:rFonts w:ascii="Times New Roman" w:hAnsi="Times New Roman"/>
          <w:sz w:val="24"/>
          <w:szCs w:val="24"/>
        </w:rPr>
        <w:t xml:space="preserve">2 mėn. nuo </w:t>
      </w:r>
      <w:r w:rsidRPr="00F22B2A">
        <w:rPr>
          <w:rFonts w:ascii="Times New Roman" w:eastAsia="Times New Roman" w:hAnsi="Times New Roman"/>
          <w:sz w:val="24"/>
          <w:szCs w:val="24"/>
        </w:rPr>
        <w:t>paslaugų teikimo laikotarpio pradžios.</w:t>
      </w:r>
    </w:p>
    <w:p w14:paraId="5C7AA284" w14:textId="6DABE985" w:rsidR="00633BB9" w:rsidRPr="00F22B2A" w:rsidRDefault="00080687" w:rsidP="0000625B">
      <w:pPr>
        <w:spacing w:after="0" w:line="240" w:lineRule="auto"/>
        <w:ind w:firstLine="1134"/>
        <w:jc w:val="both"/>
        <w:rPr>
          <w:rFonts w:ascii="Times New Roman" w:eastAsia="Lucida Sans Unicode" w:hAnsi="Times New Roman"/>
          <w:kern w:val="1"/>
          <w:sz w:val="24"/>
          <w:szCs w:val="24"/>
        </w:rPr>
      </w:pPr>
      <w:r w:rsidRPr="00F22B2A">
        <w:rPr>
          <w:rFonts w:ascii="Times New Roman" w:eastAsia="Lucida Sans Unicode" w:hAnsi="Times New Roman"/>
          <w:kern w:val="1"/>
          <w:sz w:val="24"/>
          <w:szCs w:val="24"/>
        </w:rPr>
        <w:t xml:space="preserve">Parengiami dokumentai: </w:t>
      </w:r>
      <w:r w:rsidR="00C561FE">
        <w:rPr>
          <w:rFonts w:ascii="Times New Roman" w:eastAsia="Lucida Sans Unicode" w:hAnsi="Times New Roman"/>
          <w:kern w:val="1"/>
          <w:sz w:val="24"/>
          <w:szCs w:val="24"/>
        </w:rPr>
        <w:t xml:space="preserve">1) </w:t>
      </w:r>
      <w:r w:rsidR="00224C88" w:rsidRPr="00F22B2A">
        <w:rPr>
          <w:rFonts w:ascii="Times New Roman" w:eastAsia="Lucida Sans Unicode" w:hAnsi="Times New Roman"/>
          <w:kern w:val="1"/>
          <w:sz w:val="24"/>
          <w:szCs w:val="24"/>
        </w:rPr>
        <w:t xml:space="preserve">Rekomendacijos </w:t>
      </w:r>
      <w:r w:rsidR="00C412DB">
        <w:rPr>
          <w:rFonts w:ascii="Times New Roman" w:eastAsia="Lucida Sans Unicode" w:hAnsi="Times New Roman"/>
          <w:kern w:val="1"/>
          <w:sz w:val="24"/>
          <w:szCs w:val="24"/>
        </w:rPr>
        <w:t xml:space="preserve">Alkos II </w:t>
      </w:r>
      <w:r w:rsidR="00224C88" w:rsidRPr="00F22B2A">
        <w:rPr>
          <w:rFonts w:ascii="Times New Roman" w:eastAsia="Lucida Sans Unicode" w:hAnsi="Times New Roman"/>
          <w:kern w:val="1"/>
          <w:sz w:val="24"/>
          <w:szCs w:val="24"/>
        </w:rPr>
        <w:t xml:space="preserve">tvenkinio bioįvairovės </w:t>
      </w:r>
      <w:r w:rsidR="00A67697" w:rsidRPr="00F22B2A">
        <w:rPr>
          <w:rFonts w:ascii="Times New Roman" w:eastAsia="Lucida Sans Unicode" w:hAnsi="Times New Roman"/>
          <w:kern w:val="1"/>
          <w:sz w:val="24"/>
          <w:szCs w:val="24"/>
        </w:rPr>
        <w:t>(</w:t>
      </w:r>
      <w:r w:rsidR="00A67697" w:rsidRPr="00F22B2A">
        <w:rPr>
          <w:rFonts w:ascii="Times New Roman" w:eastAsia="Times New Roman" w:hAnsi="Times New Roman"/>
          <w:sz w:val="24"/>
          <w:szCs w:val="24"/>
        </w:rPr>
        <w:t xml:space="preserve">ichtiofaunos, zoobentoso ir </w:t>
      </w:r>
      <w:r w:rsidR="00A67697" w:rsidRPr="00F22B2A">
        <w:rPr>
          <w:rFonts w:ascii="Times New Roman" w:eastAsia="Times New Roman" w:hAnsi="Times New Roman"/>
          <w:sz w:val="24"/>
          <w:szCs w:val="24"/>
          <w:lang w:eastAsia="ar-SA"/>
        </w:rPr>
        <w:t>m</w:t>
      </w:r>
      <w:r w:rsidR="00A67697" w:rsidRPr="00F22B2A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 xml:space="preserve">akrofitų) </w:t>
      </w:r>
      <w:r w:rsidR="00224C88" w:rsidRPr="00F22B2A">
        <w:rPr>
          <w:rFonts w:ascii="Times New Roman" w:eastAsia="Lucida Sans Unicode" w:hAnsi="Times New Roman"/>
          <w:kern w:val="1"/>
          <w:sz w:val="24"/>
          <w:szCs w:val="24"/>
        </w:rPr>
        <w:t>išsaugojimui tvenkinio valymo metu</w:t>
      </w:r>
      <w:r w:rsidR="003519C8">
        <w:rPr>
          <w:rFonts w:ascii="Times New Roman" w:eastAsia="Lucida Sans Unicode" w:hAnsi="Times New Roman"/>
          <w:kern w:val="1"/>
          <w:sz w:val="24"/>
          <w:szCs w:val="24"/>
        </w:rPr>
        <w:t>,</w:t>
      </w:r>
      <w:r w:rsidR="009E6A21" w:rsidRPr="00F22B2A">
        <w:rPr>
          <w:rFonts w:ascii="Times New Roman" w:eastAsia="Lucida Sans Unicode" w:hAnsi="Times New Roman"/>
          <w:kern w:val="1"/>
          <w:sz w:val="24"/>
          <w:szCs w:val="24"/>
        </w:rPr>
        <w:t xml:space="preserve"> </w:t>
      </w:r>
      <w:r w:rsidR="00C561FE">
        <w:rPr>
          <w:rFonts w:ascii="Times New Roman" w:eastAsia="Lucida Sans Unicode" w:hAnsi="Times New Roman"/>
          <w:kern w:val="1"/>
          <w:sz w:val="24"/>
          <w:szCs w:val="24"/>
        </w:rPr>
        <w:t>2) R</w:t>
      </w:r>
      <w:r w:rsidR="00C561FE" w:rsidRPr="00F22B2A">
        <w:rPr>
          <w:rFonts w:ascii="Times New Roman" w:eastAsia="Lucida Sans Unicode" w:hAnsi="Times New Roman"/>
          <w:kern w:val="3"/>
          <w:sz w:val="24"/>
          <w:szCs w:val="24"/>
          <w:lang w:eastAsia="lt-LT"/>
        </w:rPr>
        <w:t>ekomendacijos apie žuvų apsaugos, išgaudymo, perkėlimo ir atkūrimo priemones</w:t>
      </w:r>
      <w:r w:rsidR="00C561FE" w:rsidRPr="00F22B2A">
        <w:rPr>
          <w:rFonts w:ascii="Times New Roman" w:hAnsi="Times New Roman"/>
          <w:sz w:val="24"/>
          <w:szCs w:val="24"/>
        </w:rPr>
        <w:t xml:space="preserve"> </w:t>
      </w:r>
      <w:r w:rsidR="00E023B0">
        <w:rPr>
          <w:rFonts w:ascii="Times New Roman" w:hAnsi="Times New Roman"/>
          <w:sz w:val="24"/>
          <w:szCs w:val="24"/>
        </w:rPr>
        <w:t>(</w:t>
      </w:r>
      <w:r w:rsidR="00C561FE" w:rsidRPr="00F22B2A">
        <w:rPr>
          <w:rFonts w:ascii="Times New Roman" w:hAnsi="Times New Roman"/>
          <w:sz w:val="24"/>
          <w:szCs w:val="24"/>
        </w:rPr>
        <w:t xml:space="preserve">pateikiamos </w:t>
      </w:r>
      <w:r w:rsidR="00C561FE">
        <w:rPr>
          <w:rFonts w:ascii="Times New Roman" w:hAnsi="Times New Roman"/>
          <w:sz w:val="24"/>
          <w:szCs w:val="24"/>
        </w:rPr>
        <w:t>a</w:t>
      </w:r>
      <w:r w:rsidR="00B03615" w:rsidRPr="00F22B2A">
        <w:rPr>
          <w:rFonts w:ascii="Times New Roman" w:hAnsi="Times New Roman"/>
          <w:sz w:val="24"/>
          <w:szCs w:val="24"/>
        </w:rPr>
        <w:t>tskiru dokument</w:t>
      </w:r>
      <w:r w:rsidR="00C561FE">
        <w:rPr>
          <w:rFonts w:ascii="Times New Roman" w:hAnsi="Times New Roman"/>
          <w:sz w:val="24"/>
          <w:szCs w:val="24"/>
        </w:rPr>
        <w:t>u</w:t>
      </w:r>
      <w:r w:rsidR="00E023B0">
        <w:rPr>
          <w:rFonts w:ascii="Times New Roman" w:hAnsi="Times New Roman"/>
          <w:sz w:val="24"/>
          <w:szCs w:val="24"/>
        </w:rPr>
        <w:t>)</w:t>
      </w:r>
      <w:r w:rsidR="00B03615" w:rsidRPr="00F22B2A">
        <w:rPr>
          <w:rFonts w:ascii="Times New Roman" w:eastAsia="Lucida Sans Unicode" w:hAnsi="Times New Roman"/>
          <w:kern w:val="3"/>
          <w:sz w:val="24"/>
          <w:szCs w:val="24"/>
          <w:lang w:eastAsia="lt-LT"/>
        </w:rPr>
        <w:t xml:space="preserve">. </w:t>
      </w:r>
    </w:p>
    <w:p w14:paraId="101AC568" w14:textId="4202AF1E" w:rsidR="0000625B" w:rsidRDefault="006E2D4A" w:rsidP="0000625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0778F">
        <w:rPr>
          <w:rFonts w:ascii="Times New Roman" w:hAnsi="Times New Roman"/>
          <w:sz w:val="24"/>
          <w:szCs w:val="24"/>
        </w:rPr>
        <w:t xml:space="preserve">.2. </w:t>
      </w:r>
      <w:r w:rsidR="00C8541B" w:rsidRPr="0081301F">
        <w:rPr>
          <w:rFonts w:ascii="Times New Roman" w:hAnsi="Times New Roman"/>
          <w:sz w:val="24"/>
          <w:szCs w:val="24"/>
          <w:u w:val="single"/>
        </w:rPr>
        <w:t>II etapas</w:t>
      </w:r>
      <w:r w:rsidR="00C8541B">
        <w:rPr>
          <w:rFonts w:ascii="Times New Roman" w:hAnsi="Times New Roman"/>
          <w:sz w:val="24"/>
          <w:szCs w:val="24"/>
        </w:rPr>
        <w:t xml:space="preserve">. </w:t>
      </w:r>
      <w:r w:rsidR="00C8541B" w:rsidRPr="00F22B2A">
        <w:rPr>
          <w:rFonts w:ascii="Times New Roman" w:hAnsi="Times New Roman"/>
          <w:i/>
          <w:iCs/>
          <w:sz w:val="24"/>
          <w:szCs w:val="24"/>
        </w:rPr>
        <w:t xml:space="preserve">Rekomendacijų </w:t>
      </w:r>
      <w:r w:rsidR="00F22B2A">
        <w:rPr>
          <w:rFonts w:ascii="Times New Roman" w:hAnsi="Times New Roman"/>
          <w:i/>
          <w:iCs/>
          <w:sz w:val="24"/>
          <w:szCs w:val="24"/>
        </w:rPr>
        <w:t>vykdymo</w:t>
      </w:r>
      <w:r w:rsidR="00C8541B" w:rsidRPr="00F22B2A">
        <w:rPr>
          <w:rFonts w:ascii="Times New Roman" w:hAnsi="Times New Roman"/>
          <w:i/>
          <w:iCs/>
          <w:sz w:val="24"/>
          <w:szCs w:val="24"/>
        </w:rPr>
        <w:t xml:space="preserve"> priežiūra</w:t>
      </w:r>
      <w:r w:rsidR="00C8541B" w:rsidRPr="0027417B">
        <w:rPr>
          <w:rFonts w:ascii="Times New Roman" w:hAnsi="Times New Roman"/>
          <w:sz w:val="24"/>
          <w:szCs w:val="24"/>
        </w:rPr>
        <w:t xml:space="preserve"> – </w:t>
      </w:r>
      <w:r w:rsidR="00A00AE2" w:rsidRPr="00A00AE2">
        <w:rPr>
          <w:rFonts w:ascii="Times New Roman" w:hAnsi="Times New Roman"/>
          <w:sz w:val="24"/>
          <w:szCs w:val="24"/>
        </w:rPr>
        <w:t>Alkos II</w:t>
      </w:r>
      <w:r w:rsidR="00A00AE2" w:rsidRPr="0017552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C8541B" w:rsidRPr="00F22B2A">
        <w:rPr>
          <w:rFonts w:ascii="Times New Roman" w:hAnsi="Times New Roman"/>
          <w:sz w:val="24"/>
          <w:szCs w:val="24"/>
        </w:rPr>
        <w:t>tvenkinio valymo laikotarpiu.</w:t>
      </w:r>
    </w:p>
    <w:p w14:paraId="07554D2F" w14:textId="07036261" w:rsidR="00C8541B" w:rsidRDefault="006E2D4A" w:rsidP="0000625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6</w:t>
      </w:r>
      <w:r w:rsidR="00A0778F">
        <w:rPr>
          <w:rFonts w:ascii="Times New Roman" w:hAnsi="Times New Roman"/>
          <w:sz w:val="24"/>
          <w:szCs w:val="24"/>
        </w:rPr>
        <w:t xml:space="preserve">.3. </w:t>
      </w:r>
      <w:r w:rsidR="0081301F" w:rsidRPr="0081301F">
        <w:rPr>
          <w:rFonts w:ascii="Times New Roman" w:hAnsi="Times New Roman"/>
          <w:sz w:val="24"/>
          <w:szCs w:val="24"/>
          <w:u w:val="single"/>
        </w:rPr>
        <w:t>III etapas</w:t>
      </w:r>
      <w:r w:rsidR="0081301F">
        <w:rPr>
          <w:rFonts w:ascii="Times New Roman" w:hAnsi="Times New Roman"/>
          <w:sz w:val="24"/>
          <w:szCs w:val="24"/>
        </w:rPr>
        <w:t xml:space="preserve">. </w:t>
      </w:r>
      <w:r w:rsidR="0000625B" w:rsidRPr="00175520">
        <w:rPr>
          <w:rFonts w:ascii="Times New Roman" w:hAnsi="Times New Roman"/>
          <w:i/>
          <w:iCs/>
          <w:sz w:val="24"/>
          <w:szCs w:val="24"/>
        </w:rPr>
        <w:t xml:space="preserve">Alkos II tvenkinio </w:t>
      </w:r>
      <w:r w:rsidR="0000625B" w:rsidRPr="00124BAF">
        <w:rPr>
          <w:rFonts w:ascii="Times New Roman" w:hAnsi="Times New Roman"/>
          <w:i/>
          <w:iCs/>
          <w:sz w:val="24"/>
          <w:szCs w:val="24"/>
        </w:rPr>
        <w:t xml:space="preserve">bioįvairovės </w:t>
      </w:r>
      <w:r w:rsidR="001C43A3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 xml:space="preserve">pakartotinis </w:t>
      </w:r>
      <w:r w:rsidR="0000625B" w:rsidRPr="00124BAF">
        <w:rPr>
          <w:rFonts w:ascii="Times New Roman" w:hAnsi="Times New Roman"/>
          <w:i/>
          <w:iCs/>
          <w:sz w:val="24"/>
          <w:szCs w:val="24"/>
        </w:rPr>
        <w:t>tyrimas</w:t>
      </w:r>
      <w:r w:rsidR="0000625B" w:rsidRPr="00175520">
        <w:rPr>
          <w:rFonts w:ascii="Times New Roman" w:hAnsi="Times New Roman"/>
          <w:i/>
          <w:iCs/>
          <w:sz w:val="24"/>
          <w:szCs w:val="24"/>
        </w:rPr>
        <w:t xml:space="preserve"> po valymo ir rekomendacij</w:t>
      </w:r>
      <w:r w:rsidR="006D2D78">
        <w:rPr>
          <w:rFonts w:ascii="Times New Roman" w:hAnsi="Times New Roman"/>
          <w:i/>
          <w:iCs/>
          <w:sz w:val="24"/>
          <w:szCs w:val="24"/>
        </w:rPr>
        <w:t>ų parengimas</w:t>
      </w:r>
      <w:r w:rsidR="0000625B" w:rsidRPr="00175520">
        <w:rPr>
          <w:rFonts w:ascii="Times New Roman" w:hAnsi="Times New Roman"/>
          <w:i/>
          <w:iCs/>
          <w:sz w:val="24"/>
          <w:szCs w:val="24"/>
        </w:rPr>
        <w:t xml:space="preserve"> tolimesnei priežiūrai</w:t>
      </w:r>
      <w:r w:rsidR="00A148D2">
        <w:rPr>
          <w:rFonts w:ascii="Times New Roman" w:hAnsi="Times New Roman"/>
          <w:sz w:val="24"/>
          <w:szCs w:val="24"/>
        </w:rPr>
        <w:t>.</w:t>
      </w:r>
      <w:r w:rsidR="00175520" w:rsidRPr="00175520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  <w:r w:rsidR="00247B80">
        <w:rPr>
          <w:rFonts w:ascii="Times New Roman" w:eastAsia="Lucida Sans Unicode" w:hAnsi="Times New Roman"/>
          <w:iCs/>
          <w:kern w:val="1"/>
          <w:sz w:val="24"/>
          <w:szCs w:val="24"/>
        </w:rPr>
        <w:t>B</w:t>
      </w:r>
      <w:r w:rsidR="00247B80" w:rsidRPr="00F22B2A">
        <w:rPr>
          <w:rFonts w:ascii="Times New Roman" w:eastAsia="Lucida Sans Unicode" w:hAnsi="Times New Roman"/>
          <w:kern w:val="1"/>
          <w:sz w:val="24"/>
          <w:szCs w:val="24"/>
        </w:rPr>
        <w:t xml:space="preserve">ioįvairovės </w:t>
      </w:r>
      <w:r w:rsidR="00247B80"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t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>yrim</w:t>
      </w:r>
      <w:r w:rsidR="002E364A">
        <w:rPr>
          <w:rFonts w:ascii="Times New Roman" w:eastAsia="Lucida Sans Unicode" w:hAnsi="Times New Roman"/>
          <w:iCs/>
          <w:kern w:val="1"/>
          <w:sz w:val="24"/>
          <w:szCs w:val="24"/>
        </w:rPr>
        <w:t>a</w:t>
      </w:r>
      <w:r w:rsidR="003C01EE">
        <w:rPr>
          <w:rFonts w:ascii="Times New Roman" w:eastAsia="Lucida Sans Unicode" w:hAnsi="Times New Roman"/>
          <w:iCs/>
          <w:kern w:val="1"/>
          <w:sz w:val="24"/>
          <w:szCs w:val="24"/>
        </w:rPr>
        <w:t>s</w:t>
      </w:r>
      <w:r w:rsidR="002E364A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reikaling</w:t>
      </w:r>
      <w:r w:rsidR="003C01EE">
        <w:rPr>
          <w:rFonts w:ascii="Times New Roman" w:eastAsia="Lucida Sans Unicode" w:hAnsi="Times New Roman"/>
          <w:iCs/>
          <w:kern w:val="1"/>
          <w:sz w:val="24"/>
          <w:szCs w:val="24"/>
        </w:rPr>
        <w:t>as</w:t>
      </w:r>
      <w:r w:rsidR="002E364A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>pa</w:t>
      </w:r>
      <w:r w:rsidR="002E364A">
        <w:rPr>
          <w:rFonts w:ascii="Times New Roman" w:eastAsia="Lucida Sans Unicode" w:hAnsi="Times New Roman"/>
          <w:iCs/>
          <w:kern w:val="1"/>
          <w:sz w:val="24"/>
          <w:szCs w:val="24"/>
        </w:rPr>
        <w:t>rengti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rekomendacij</w:t>
      </w:r>
      <w:r w:rsidR="002E364A">
        <w:rPr>
          <w:rFonts w:ascii="Times New Roman" w:eastAsia="Lucida Sans Unicode" w:hAnsi="Times New Roman"/>
          <w:iCs/>
          <w:kern w:val="1"/>
          <w:sz w:val="24"/>
          <w:szCs w:val="24"/>
        </w:rPr>
        <w:t>a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>s – priemon</w:t>
      </w:r>
      <w:r w:rsidR="002E364A">
        <w:rPr>
          <w:rFonts w:ascii="Times New Roman" w:eastAsia="Lucida Sans Unicode" w:hAnsi="Times New Roman"/>
          <w:iCs/>
          <w:kern w:val="1"/>
          <w:sz w:val="24"/>
          <w:szCs w:val="24"/>
        </w:rPr>
        <w:t>e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s </w:t>
      </w:r>
      <w:r w:rsidR="0085245B">
        <w:rPr>
          <w:rFonts w:ascii="Times New Roman" w:eastAsia="Lucida Sans Unicode" w:hAnsi="Times New Roman"/>
          <w:iCs/>
          <w:kern w:val="1"/>
          <w:sz w:val="24"/>
          <w:szCs w:val="24"/>
        </w:rPr>
        <w:t>ekosistemai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palaikyti, eutrofikacijai</w:t>
      </w:r>
      <w:r w:rsidR="00F42A9C">
        <w:rPr>
          <w:rFonts w:ascii="Times New Roman" w:eastAsia="Lucida Sans Unicode" w:hAnsi="Times New Roman"/>
          <w:iCs/>
          <w:kern w:val="1"/>
          <w:sz w:val="24"/>
          <w:szCs w:val="24"/>
        </w:rPr>
        <w:t>, dumblo kaupimuisi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mažinti, siūlym</w:t>
      </w:r>
      <w:r w:rsidR="00D655C7">
        <w:rPr>
          <w:rFonts w:ascii="Times New Roman" w:eastAsia="Lucida Sans Unicode" w:hAnsi="Times New Roman"/>
          <w:iCs/>
          <w:kern w:val="1"/>
          <w:sz w:val="24"/>
          <w:szCs w:val="24"/>
        </w:rPr>
        <w:t>us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dėl biologinės įvairovės </w:t>
      </w:r>
      <w:r w:rsidR="001C29ED">
        <w:rPr>
          <w:rFonts w:ascii="Times New Roman" w:eastAsia="Lucida Sans Unicode" w:hAnsi="Times New Roman"/>
          <w:iCs/>
          <w:kern w:val="1"/>
          <w:sz w:val="24"/>
          <w:szCs w:val="24"/>
        </w:rPr>
        <w:t>išsaugojimo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 ir didinimo, geros vandens kokybės ir ekosistemų būklės palaikym</w:t>
      </w:r>
      <w:r w:rsidR="000C1EE7">
        <w:rPr>
          <w:rFonts w:ascii="Times New Roman" w:eastAsia="Lucida Sans Unicode" w:hAnsi="Times New Roman"/>
          <w:iCs/>
          <w:kern w:val="1"/>
          <w:sz w:val="24"/>
          <w:szCs w:val="24"/>
        </w:rPr>
        <w:t>o</w:t>
      </w:r>
      <w:r w:rsidR="00175520" w:rsidRPr="00402C45">
        <w:rPr>
          <w:rFonts w:ascii="Times New Roman" w:eastAsia="Lucida Sans Unicode" w:hAnsi="Times New Roman"/>
          <w:iCs/>
          <w:kern w:val="1"/>
          <w:sz w:val="24"/>
          <w:szCs w:val="24"/>
        </w:rPr>
        <w:t>.</w:t>
      </w:r>
      <w:r w:rsidR="00C8541B" w:rsidRPr="00C8541B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40C8FFEB" w14:textId="77777777" w:rsidR="00D4076E" w:rsidRDefault="00CA5039" w:rsidP="00CA5039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F22B2A">
        <w:rPr>
          <w:rFonts w:ascii="Times New Roman" w:eastAsia="Times New Roman" w:hAnsi="Times New Roman"/>
          <w:sz w:val="24"/>
          <w:szCs w:val="24"/>
        </w:rPr>
        <w:t xml:space="preserve">Paslaugų teikimo terminai: </w:t>
      </w:r>
      <w:r w:rsidR="00D4076E">
        <w:rPr>
          <w:rFonts w:ascii="Times New Roman" w:eastAsia="Lucida Sans Unicode" w:hAnsi="Times New Roman"/>
          <w:iCs/>
          <w:kern w:val="1"/>
          <w:sz w:val="24"/>
          <w:szCs w:val="24"/>
        </w:rPr>
        <w:t>t</w:t>
      </w:r>
      <w:r w:rsidR="00D4076E">
        <w:rPr>
          <w:rFonts w:ascii="Times New Roman" w:hAnsi="Times New Roman"/>
          <w:sz w:val="24"/>
          <w:szCs w:val="24"/>
        </w:rPr>
        <w:t xml:space="preserve">yrimo atlikimo laikas </w:t>
      </w:r>
      <w:r w:rsidR="00D4076E">
        <w:rPr>
          <w:rFonts w:ascii="Times New Roman" w:eastAsia="Lucida Sans Unicode" w:hAnsi="Times New Roman"/>
          <w:bCs/>
          <w:kern w:val="3"/>
          <w:sz w:val="24"/>
          <w:szCs w:val="24"/>
          <w:lang w:eastAsia="zh-CN"/>
        </w:rPr>
        <w:t xml:space="preserve">suderinamas su Užsakovu, rekomendacijos parengiamos ne </w:t>
      </w:r>
      <w:r w:rsidR="00D4076E" w:rsidRPr="000712C7">
        <w:rPr>
          <w:rFonts w:ascii="Times New Roman" w:eastAsia="Lucida Sans Unicode" w:hAnsi="Times New Roman"/>
          <w:bCs/>
          <w:kern w:val="3"/>
          <w:sz w:val="24"/>
          <w:szCs w:val="24"/>
          <w:lang w:eastAsia="zh-CN"/>
        </w:rPr>
        <w:t>vėliau kaip per 2 mėn. nuo tyrimo pradžios</w:t>
      </w:r>
      <w:r w:rsidR="00D4076E" w:rsidRPr="000712C7">
        <w:rPr>
          <w:rFonts w:ascii="Times New Roman" w:hAnsi="Times New Roman"/>
          <w:sz w:val="24"/>
          <w:szCs w:val="24"/>
        </w:rPr>
        <w:t>.</w:t>
      </w:r>
    </w:p>
    <w:p w14:paraId="5201D0F7" w14:textId="26485A9D" w:rsidR="00CA5039" w:rsidRPr="00F22B2A" w:rsidRDefault="00CA5039" w:rsidP="00CA5039">
      <w:pPr>
        <w:spacing w:after="0" w:line="240" w:lineRule="auto"/>
        <w:ind w:firstLine="1134"/>
        <w:jc w:val="both"/>
        <w:rPr>
          <w:rFonts w:ascii="Times New Roman" w:eastAsia="Lucida Sans Unicode" w:hAnsi="Times New Roman"/>
          <w:kern w:val="1"/>
          <w:sz w:val="24"/>
          <w:szCs w:val="24"/>
        </w:rPr>
      </w:pPr>
      <w:r w:rsidRPr="00F22B2A">
        <w:rPr>
          <w:rFonts w:ascii="Times New Roman" w:eastAsia="Lucida Sans Unicode" w:hAnsi="Times New Roman"/>
          <w:kern w:val="1"/>
          <w:sz w:val="24"/>
          <w:szCs w:val="24"/>
        </w:rPr>
        <w:t xml:space="preserve">Parengiami dokumentai: Rekomendacijos </w:t>
      </w:r>
      <w:r w:rsidR="00C412DB">
        <w:rPr>
          <w:rFonts w:ascii="Times New Roman" w:eastAsia="Lucida Sans Unicode" w:hAnsi="Times New Roman"/>
          <w:kern w:val="1"/>
          <w:sz w:val="24"/>
          <w:szCs w:val="24"/>
        </w:rPr>
        <w:t xml:space="preserve">Alkos II </w:t>
      </w:r>
      <w:r w:rsidRPr="00F22B2A">
        <w:rPr>
          <w:rFonts w:ascii="Times New Roman" w:eastAsia="Lucida Sans Unicode" w:hAnsi="Times New Roman"/>
          <w:kern w:val="1"/>
          <w:sz w:val="24"/>
          <w:szCs w:val="24"/>
        </w:rPr>
        <w:t xml:space="preserve">tvenkinio </w:t>
      </w:r>
      <w:r w:rsidR="00247B80">
        <w:rPr>
          <w:rFonts w:ascii="Times New Roman" w:eastAsia="Lucida Sans Unicode" w:hAnsi="Times New Roman"/>
          <w:kern w:val="1"/>
          <w:sz w:val="24"/>
          <w:szCs w:val="24"/>
        </w:rPr>
        <w:t>priežiūrai ilguoju laikot</w:t>
      </w:r>
      <w:r w:rsidR="006B3701">
        <w:rPr>
          <w:rFonts w:ascii="Times New Roman" w:eastAsia="Lucida Sans Unicode" w:hAnsi="Times New Roman"/>
          <w:kern w:val="1"/>
          <w:sz w:val="24"/>
          <w:szCs w:val="24"/>
        </w:rPr>
        <w:t>a</w:t>
      </w:r>
      <w:r w:rsidR="00247B80">
        <w:rPr>
          <w:rFonts w:ascii="Times New Roman" w:eastAsia="Lucida Sans Unicode" w:hAnsi="Times New Roman"/>
          <w:kern w:val="1"/>
          <w:sz w:val="24"/>
          <w:szCs w:val="24"/>
        </w:rPr>
        <w:t>rpiu.</w:t>
      </w:r>
      <w:r w:rsidRPr="00F22B2A">
        <w:rPr>
          <w:rFonts w:ascii="Times New Roman" w:eastAsia="Lucida Sans Unicode" w:hAnsi="Times New Roman"/>
          <w:kern w:val="1"/>
          <w:sz w:val="24"/>
          <w:szCs w:val="24"/>
        </w:rPr>
        <w:t xml:space="preserve"> </w:t>
      </w:r>
    </w:p>
    <w:p w14:paraId="75C9281C" w14:textId="26122C75" w:rsidR="00EE0E3C" w:rsidRDefault="005529A2" w:rsidP="00644437">
      <w:pPr>
        <w:widowControl w:val="0"/>
        <w:suppressAutoHyphens/>
        <w:spacing w:after="0" w:line="240" w:lineRule="auto"/>
        <w:ind w:firstLine="113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Lucida Sans Unicode" w:hAnsi="Times New Roman"/>
          <w:iCs/>
          <w:kern w:val="1"/>
          <w:sz w:val="24"/>
          <w:szCs w:val="24"/>
        </w:rPr>
        <w:t xml:space="preserve">6.4. </w:t>
      </w:r>
      <w:r w:rsidRPr="008B2248">
        <w:rPr>
          <w:rFonts w:ascii="Times New Roman" w:hAnsi="Times New Roman"/>
          <w:sz w:val="24"/>
          <w:szCs w:val="24"/>
          <w:u w:val="single"/>
        </w:rPr>
        <w:t>IV etapas</w:t>
      </w:r>
      <w:r w:rsidRPr="00763A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4164BA">
        <w:rPr>
          <w:rFonts w:ascii="Times New Roman" w:hAnsi="Times New Roman"/>
          <w:i/>
          <w:iCs/>
          <w:sz w:val="24"/>
          <w:szCs w:val="24"/>
        </w:rPr>
        <w:t>Projekto veiklų (A</w:t>
      </w:r>
      <w:r w:rsidR="00502EDA" w:rsidRPr="00AB2BE8">
        <w:rPr>
          <w:rFonts w:ascii="Times New Roman" w:hAnsi="Times New Roman"/>
          <w:i/>
          <w:iCs/>
          <w:sz w:val="24"/>
          <w:szCs w:val="24"/>
        </w:rPr>
        <w:t xml:space="preserve">lkos II tvenkinio </w:t>
      </w:r>
      <w:r w:rsidR="002E04AA">
        <w:rPr>
          <w:rFonts w:ascii="Times New Roman" w:hAnsi="Times New Roman"/>
          <w:i/>
          <w:iCs/>
          <w:sz w:val="24"/>
          <w:szCs w:val="24"/>
        </w:rPr>
        <w:t>valymo</w:t>
      </w:r>
      <w:r w:rsidR="00B8545A">
        <w:rPr>
          <w:rFonts w:ascii="Times New Roman" w:hAnsi="Times New Roman"/>
          <w:i/>
          <w:iCs/>
          <w:sz w:val="24"/>
          <w:szCs w:val="24"/>
        </w:rPr>
        <w:t xml:space="preserve"> ir</w:t>
      </w:r>
      <w:r w:rsidR="002E04A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02EDA" w:rsidRPr="00AB2BE8">
        <w:rPr>
          <w:rFonts w:ascii="Times New Roman" w:hAnsi="Times New Roman"/>
          <w:i/>
          <w:iCs/>
          <w:sz w:val="24"/>
          <w:szCs w:val="24"/>
        </w:rPr>
        <w:t xml:space="preserve">bioįvairovės tyrimų </w:t>
      </w:r>
      <w:r w:rsidR="00A729E1">
        <w:rPr>
          <w:rFonts w:ascii="Times New Roman" w:hAnsi="Times New Roman"/>
          <w:i/>
          <w:iCs/>
          <w:sz w:val="24"/>
          <w:szCs w:val="24"/>
        </w:rPr>
        <w:t>rezultat</w:t>
      </w:r>
      <w:r w:rsidR="003D3B59">
        <w:rPr>
          <w:rFonts w:ascii="Times New Roman" w:hAnsi="Times New Roman"/>
          <w:i/>
          <w:iCs/>
          <w:sz w:val="24"/>
          <w:szCs w:val="24"/>
        </w:rPr>
        <w:t>ų</w:t>
      </w:r>
      <w:r w:rsidR="00A729E1" w:rsidRPr="00AB2BE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FA68F0">
        <w:rPr>
          <w:rFonts w:ascii="Times New Roman" w:hAnsi="Times New Roman"/>
          <w:i/>
          <w:iCs/>
          <w:sz w:val="24"/>
          <w:szCs w:val="24"/>
        </w:rPr>
        <w:t>bei</w:t>
      </w:r>
      <w:r w:rsidR="00502EDA" w:rsidRPr="00AB2BE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CE0BD9">
        <w:rPr>
          <w:rFonts w:ascii="Times New Roman" w:hAnsi="Times New Roman"/>
          <w:i/>
          <w:iCs/>
          <w:sz w:val="24"/>
          <w:szCs w:val="24"/>
        </w:rPr>
        <w:t>projekto partneri</w:t>
      </w:r>
      <w:r w:rsidR="00187092">
        <w:rPr>
          <w:rFonts w:ascii="Times New Roman" w:hAnsi="Times New Roman"/>
          <w:i/>
          <w:iCs/>
          <w:sz w:val="24"/>
          <w:szCs w:val="24"/>
        </w:rPr>
        <w:t>o</w:t>
      </w:r>
      <w:r w:rsidR="00CE0BD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02EDA" w:rsidRPr="00AB2BE8">
        <w:rPr>
          <w:rFonts w:ascii="Times New Roman" w:hAnsi="Times New Roman"/>
          <w:i/>
          <w:iCs/>
          <w:sz w:val="24"/>
          <w:szCs w:val="24"/>
        </w:rPr>
        <w:t>Elko savivaldybės vandens telkinių valym</w:t>
      </w:r>
      <w:r w:rsidR="009A508A" w:rsidRPr="00AB2BE8">
        <w:rPr>
          <w:rFonts w:ascii="Times New Roman" w:hAnsi="Times New Roman"/>
          <w:i/>
          <w:iCs/>
          <w:sz w:val="24"/>
          <w:szCs w:val="24"/>
        </w:rPr>
        <w:t>o</w:t>
      </w:r>
      <w:r w:rsidR="00502EDA" w:rsidRPr="00AB2BE8">
        <w:rPr>
          <w:rFonts w:ascii="Times New Roman" w:hAnsi="Times New Roman"/>
          <w:i/>
          <w:iCs/>
          <w:sz w:val="24"/>
          <w:szCs w:val="24"/>
        </w:rPr>
        <w:t>, atlikt</w:t>
      </w:r>
      <w:r w:rsidR="00D65CE3" w:rsidRPr="00AB2BE8">
        <w:rPr>
          <w:rFonts w:ascii="Times New Roman" w:hAnsi="Times New Roman"/>
          <w:i/>
          <w:iCs/>
          <w:sz w:val="24"/>
          <w:szCs w:val="24"/>
        </w:rPr>
        <w:t>ų</w:t>
      </w:r>
      <w:r w:rsidR="00502EDA" w:rsidRPr="00AB2BE8">
        <w:rPr>
          <w:rFonts w:ascii="Times New Roman" w:hAnsi="Times New Roman"/>
          <w:i/>
          <w:iCs/>
          <w:sz w:val="24"/>
          <w:szCs w:val="24"/>
        </w:rPr>
        <w:t xml:space="preserve"> tyrim</w:t>
      </w:r>
      <w:r w:rsidR="00D65CE3" w:rsidRPr="00AB2BE8">
        <w:rPr>
          <w:rFonts w:ascii="Times New Roman" w:hAnsi="Times New Roman"/>
          <w:i/>
          <w:iCs/>
          <w:sz w:val="24"/>
          <w:szCs w:val="24"/>
        </w:rPr>
        <w:t>ų</w:t>
      </w:r>
      <w:r w:rsidR="00D94D00">
        <w:rPr>
          <w:rFonts w:ascii="Times New Roman" w:hAnsi="Times New Roman"/>
          <w:i/>
          <w:iCs/>
          <w:sz w:val="24"/>
          <w:szCs w:val="24"/>
        </w:rPr>
        <w:t xml:space="preserve"> ir pan.</w:t>
      </w:r>
      <w:r w:rsidR="004164BA">
        <w:rPr>
          <w:rFonts w:ascii="Times New Roman" w:hAnsi="Times New Roman"/>
          <w:i/>
          <w:iCs/>
          <w:sz w:val="24"/>
          <w:szCs w:val="24"/>
        </w:rPr>
        <w:t>)</w:t>
      </w:r>
      <w:r w:rsidR="00D45713">
        <w:rPr>
          <w:rFonts w:ascii="Times New Roman" w:hAnsi="Times New Roman"/>
          <w:i/>
          <w:iCs/>
          <w:sz w:val="24"/>
          <w:szCs w:val="24"/>
        </w:rPr>
        <w:t xml:space="preserve"> ekspertinis</w:t>
      </w:r>
      <w:r w:rsidR="00502EDA" w:rsidRPr="00AB2BE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B45DB9" w:rsidRPr="00AB2BE8">
        <w:rPr>
          <w:rFonts w:ascii="Times New Roman" w:hAnsi="Times New Roman"/>
          <w:i/>
          <w:iCs/>
          <w:sz w:val="24"/>
          <w:szCs w:val="24"/>
        </w:rPr>
        <w:t xml:space="preserve">apibendrinimas ir </w:t>
      </w:r>
      <w:r w:rsidR="00BB40BF" w:rsidRPr="00AB2BE8">
        <w:rPr>
          <w:rFonts w:ascii="Times New Roman" w:hAnsi="Times New Roman"/>
          <w:i/>
          <w:iCs/>
          <w:sz w:val="24"/>
          <w:szCs w:val="24"/>
        </w:rPr>
        <w:t>bendrų</w:t>
      </w:r>
      <w:r w:rsidR="00EA7AD6" w:rsidRPr="00AB2BE8">
        <w:rPr>
          <w:rFonts w:ascii="Times New Roman" w:hAnsi="Times New Roman"/>
          <w:i/>
          <w:iCs/>
          <w:sz w:val="24"/>
          <w:szCs w:val="24"/>
        </w:rPr>
        <w:t xml:space="preserve"> rekomendacij</w:t>
      </w:r>
      <w:r w:rsidR="00C907DF" w:rsidRPr="00AB2BE8">
        <w:rPr>
          <w:rFonts w:ascii="Times New Roman" w:hAnsi="Times New Roman"/>
          <w:i/>
          <w:iCs/>
          <w:sz w:val="24"/>
          <w:szCs w:val="24"/>
        </w:rPr>
        <w:t>ų</w:t>
      </w:r>
      <w:r w:rsidR="00EA7AD6" w:rsidRPr="00AB2BE8">
        <w:rPr>
          <w:rFonts w:ascii="Times New Roman" w:hAnsi="Times New Roman"/>
          <w:i/>
          <w:iCs/>
          <w:sz w:val="24"/>
          <w:szCs w:val="24"/>
        </w:rPr>
        <w:t xml:space="preserve"> vandens telkinių priežiūrai, siekiant išvengti nepageidaujamų pokyčių </w:t>
      </w:r>
      <w:r w:rsidR="0005484F">
        <w:rPr>
          <w:rFonts w:ascii="Times New Roman" w:hAnsi="Times New Roman"/>
          <w:i/>
          <w:iCs/>
          <w:sz w:val="24"/>
          <w:szCs w:val="24"/>
        </w:rPr>
        <w:t>ateityje</w:t>
      </w:r>
      <w:r w:rsidR="00C907DF" w:rsidRPr="00AB2BE8">
        <w:rPr>
          <w:rFonts w:ascii="Times New Roman" w:hAnsi="Times New Roman"/>
          <w:i/>
          <w:iCs/>
          <w:sz w:val="24"/>
          <w:szCs w:val="24"/>
        </w:rPr>
        <w:t>, parengimas</w:t>
      </w:r>
      <w:r w:rsidR="00EF38F6">
        <w:rPr>
          <w:rFonts w:ascii="Times New Roman" w:hAnsi="Times New Roman"/>
          <w:i/>
          <w:iCs/>
          <w:sz w:val="24"/>
          <w:szCs w:val="24"/>
        </w:rPr>
        <w:t xml:space="preserve"> ir jų pristatymas </w:t>
      </w:r>
      <w:r w:rsidR="00EF38F6" w:rsidRPr="00EF38F6">
        <w:rPr>
          <w:rFonts w:ascii="Times New Roman" w:hAnsi="Times New Roman"/>
          <w:i/>
          <w:iCs/>
          <w:sz w:val="24"/>
          <w:szCs w:val="24"/>
        </w:rPr>
        <w:t>Užsakovo organizuojamo renginio metu</w:t>
      </w:r>
      <w:r w:rsidR="00EA7AD6" w:rsidRPr="00AB2BE8">
        <w:rPr>
          <w:rFonts w:ascii="Times New Roman" w:hAnsi="Times New Roman"/>
          <w:i/>
          <w:iCs/>
          <w:sz w:val="24"/>
          <w:szCs w:val="24"/>
        </w:rPr>
        <w:t>.</w:t>
      </w:r>
      <w:r w:rsidR="00EA7AD6">
        <w:rPr>
          <w:rFonts w:ascii="Times New Roman" w:hAnsi="Times New Roman"/>
          <w:sz w:val="24"/>
          <w:szCs w:val="24"/>
        </w:rPr>
        <w:t xml:space="preserve"> </w:t>
      </w:r>
    </w:p>
    <w:p w14:paraId="4995C413" w14:textId="2B4A57CB" w:rsidR="005B1AF2" w:rsidRPr="00550530" w:rsidRDefault="00EA7AD6" w:rsidP="00644437">
      <w:pPr>
        <w:widowControl w:val="0"/>
        <w:suppressAutoHyphens/>
        <w:spacing w:after="0" w:line="240" w:lineRule="auto"/>
        <w:ind w:firstLine="113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Rekomendacijos parengiamos bendradarbiaujant su Užsakovu </w:t>
      </w:r>
      <w:r w:rsidRPr="0027417B">
        <w:rPr>
          <w:rFonts w:ascii="Times New Roman" w:hAnsi="Times New Roman"/>
          <w:sz w:val="24"/>
          <w:szCs w:val="24"/>
        </w:rPr>
        <w:t xml:space="preserve">Alkos II tvenkinio </w:t>
      </w:r>
      <w:r w:rsidR="00A729E1">
        <w:rPr>
          <w:rFonts w:ascii="Times New Roman" w:hAnsi="Times New Roman"/>
          <w:sz w:val="24"/>
          <w:szCs w:val="24"/>
        </w:rPr>
        <w:t xml:space="preserve">valymo ir </w:t>
      </w:r>
      <w:r w:rsidRPr="0027417B">
        <w:rPr>
          <w:rFonts w:ascii="Times New Roman" w:hAnsi="Times New Roman"/>
          <w:sz w:val="24"/>
          <w:szCs w:val="24"/>
        </w:rPr>
        <w:t>bioįvairovės tyrim</w:t>
      </w:r>
      <w:r w:rsidR="00A729E1">
        <w:rPr>
          <w:rFonts w:ascii="Times New Roman" w:hAnsi="Times New Roman"/>
          <w:sz w:val="24"/>
          <w:szCs w:val="24"/>
        </w:rPr>
        <w:t>ų rezultatų</w:t>
      </w:r>
      <w:r>
        <w:rPr>
          <w:rFonts w:ascii="Times New Roman" w:hAnsi="Times New Roman"/>
          <w:sz w:val="24"/>
          <w:szCs w:val="24"/>
        </w:rPr>
        <w:t xml:space="preserve"> pagrindu</w:t>
      </w:r>
      <w:r w:rsidR="001B20E2">
        <w:rPr>
          <w:rFonts w:ascii="Times New Roman" w:hAnsi="Times New Roman"/>
          <w:sz w:val="24"/>
          <w:szCs w:val="24"/>
        </w:rPr>
        <w:t xml:space="preserve"> ir</w:t>
      </w:r>
      <w:r>
        <w:rPr>
          <w:rFonts w:ascii="Times New Roman" w:hAnsi="Times New Roman"/>
          <w:sz w:val="24"/>
          <w:szCs w:val="24"/>
        </w:rPr>
        <w:t xml:space="preserve"> atsižvelgiant į projekto partnerių Elko savivaldybės informaciją apie vandens telkinių valymą, atliktus tyrimus, problematiką ir </w:t>
      </w:r>
      <w:r w:rsidRPr="00550530">
        <w:rPr>
          <w:rFonts w:ascii="Times New Roman" w:hAnsi="Times New Roman"/>
          <w:sz w:val="24"/>
          <w:szCs w:val="24"/>
        </w:rPr>
        <w:t>k</w:t>
      </w:r>
      <w:r w:rsidR="00AB2BE8" w:rsidRPr="00550530">
        <w:rPr>
          <w:rFonts w:ascii="Times New Roman" w:hAnsi="Times New Roman"/>
          <w:sz w:val="24"/>
          <w:szCs w:val="24"/>
        </w:rPr>
        <w:t>t.</w:t>
      </w:r>
    </w:p>
    <w:p w14:paraId="7414380B" w14:textId="13BDF7D6" w:rsidR="00D4076E" w:rsidRDefault="00C42325" w:rsidP="00C42325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4"/>
          <w:szCs w:val="24"/>
        </w:rPr>
      </w:pPr>
      <w:r w:rsidRPr="00550530">
        <w:rPr>
          <w:rFonts w:ascii="Times New Roman" w:eastAsia="Times New Roman" w:hAnsi="Times New Roman"/>
          <w:sz w:val="24"/>
          <w:szCs w:val="24"/>
        </w:rPr>
        <w:t xml:space="preserve">Paslaugų teikimo terminai: </w:t>
      </w:r>
      <w:r w:rsidR="00D4076E" w:rsidRPr="00550530">
        <w:rPr>
          <w:rFonts w:ascii="Times New Roman" w:hAnsi="Times New Roman"/>
          <w:sz w:val="24"/>
          <w:szCs w:val="24"/>
        </w:rPr>
        <w:t xml:space="preserve">Apibendrintos rekomendacijos vandens telkinių priežiūrai parengiamos ir pateikiamos Užsakovui ne vėliau kaip likus </w:t>
      </w:r>
      <w:r w:rsidR="00900779" w:rsidRPr="00550530">
        <w:rPr>
          <w:rFonts w:ascii="Times New Roman" w:hAnsi="Times New Roman"/>
          <w:sz w:val="24"/>
          <w:szCs w:val="24"/>
        </w:rPr>
        <w:t>14 dienų</w:t>
      </w:r>
      <w:r w:rsidR="00D4076E" w:rsidRPr="00550530">
        <w:rPr>
          <w:rFonts w:ascii="Times New Roman" w:hAnsi="Times New Roman"/>
          <w:sz w:val="24"/>
          <w:szCs w:val="24"/>
        </w:rPr>
        <w:t xml:space="preserve"> iki numatomos Užsakovo organizuojamo renginio datos. Rekomendacijų pagrindu parengtas pranešimas pr</w:t>
      </w:r>
      <w:r w:rsidR="00D4076E">
        <w:rPr>
          <w:rFonts w:ascii="Times New Roman" w:hAnsi="Times New Roman"/>
          <w:sz w:val="24"/>
          <w:szCs w:val="24"/>
        </w:rPr>
        <w:t>istatomas Užsakovo organizuojamo renginio metu.</w:t>
      </w:r>
    </w:p>
    <w:p w14:paraId="67D3E9B0" w14:textId="38984416" w:rsidR="00C42325" w:rsidRPr="00F22B2A" w:rsidRDefault="00C42325" w:rsidP="00C42325">
      <w:pPr>
        <w:spacing w:after="0" w:line="240" w:lineRule="auto"/>
        <w:ind w:firstLine="1134"/>
        <w:contextualSpacing/>
        <w:jc w:val="both"/>
        <w:rPr>
          <w:rFonts w:ascii="Times New Roman" w:eastAsia="Lucida Sans Unicode" w:hAnsi="Times New Roman"/>
          <w:kern w:val="1"/>
          <w:sz w:val="24"/>
          <w:szCs w:val="24"/>
        </w:rPr>
      </w:pPr>
      <w:r w:rsidRPr="00F22B2A">
        <w:rPr>
          <w:rFonts w:ascii="Times New Roman" w:eastAsia="Lucida Sans Unicode" w:hAnsi="Times New Roman"/>
          <w:kern w:val="1"/>
          <w:sz w:val="24"/>
          <w:szCs w:val="24"/>
        </w:rPr>
        <w:t xml:space="preserve">Parengiami dokumentai: </w:t>
      </w:r>
      <w:r w:rsidR="00C561FE">
        <w:rPr>
          <w:rFonts w:ascii="Times New Roman" w:eastAsia="Lucida Sans Unicode" w:hAnsi="Times New Roman"/>
          <w:kern w:val="1"/>
          <w:sz w:val="24"/>
          <w:szCs w:val="24"/>
        </w:rPr>
        <w:t xml:space="preserve">1) </w:t>
      </w:r>
      <w:r w:rsidR="00B23E5E">
        <w:rPr>
          <w:rFonts w:ascii="Times New Roman" w:eastAsia="Lucida Sans Unicode" w:hAnsi="Times New Roman"/>
          <w:kern w:val="1"/>
          <w:sz w:val="24"/>
          <w:szCs w:val="24"/>
        </w:rPr>
        <w:t>Projekto veiklų ekspertinis apibendrinimas ir bendros</w:t>
      </w:r>
      <w:r w:rsidR="00FC5970">
        <w:rPr>
          <w:rFonts w:ascii="Times New Roman" w:hAnsi="Times New Roman"/>
          <w:sz w:val="24"/>
          <w:szCs w:val="24"/>
        </w:rPr>
        <w:t xml:space="preserve"> rekomendacijos vandens telkinių priežiūrai, siekiant išvengti nepageidaujamų pokyčių </w:t>
      </w:r>
      <w:r w:rsidR="00E8450C">
        <w:rPr>
          <w:rFonts w:ascii="Times New Roman" w:hAnsi="Times New Roman"/>
          <w:sz w:val="24"/>
          <w:szCs w:val="24"/>
        </w:rPr>
        <w:t>ateityje</w:t>
      </w:r>
      <w:r w:rsidR="00E9486D">
        <w:rPr>
          <w:rFonts w:ascii="Times New Roman" w:hAnsi="Times New Roman"/>
          <w:sz w:val="24"/>
          <w:szCs w:val="24"/>
        </w:rPr>
        <w:t>;</w:t>
      </w:r>
      <w:r w:rsidR="00DD7343">
        <w:rPr>
          <w:rFonts w:ascii="Times New Roman" w:hAnsi="Times New Roman"/>
          <w:sz w:val="24"/>
          <w:szCs w:val="24"/>
        </w:rPr>
        <w:t xml:space="preserve"> </w:t>
      </w:r>
      <w:r w:rsidR="00C561FE">
        <w:rPr>
          <w:rFonts w:ascii="Times New Roman" w:hAnsi="Times New Roman"/>
          <w:sz w:val="24"/>
          <w:szCs w:val="24"/>
        </w:rPr>
        <w:t xml:space="preserve">2) </w:t>
      </w:r>
      <w:r w:rsidR="00A20457">
        <w:rPr>
          <w:rFonts w:ascii="Times New Roman" w:hAnsi="Times New Roman"/>
          <w:sz w:val="24"/>
          <w:szCs w:val="24"/>
        </w:rPr>
        <w:t xml:space="preserve">Pranešimas </w:t>
      </w:r>
      <w:r w:rsidR="00FC5970">
        <w:rPr>
          <w:rFonts w:ascii="Times New Roman" w:hAnsi="Times New Roman"/>
          <w:sz w:val="24"/>
          <w:szCs w:val="24"/>
        </w:rPr>
        <w:t xml:space="preserve">(skaidrės ppt. </w:t>
      </w:r>
      <w:r w:rsidR="00FD2C74">
        <w:rPr>
          <w:rFonts w:ascii="Times New Roman" w:hAnsi="Times New Roman"/>
          <w:sz w:val="24"/>
          <w:szCs w:val="24"/>
        </w:rPr>
        <w:t xml:space="preserve">arba pdf. </w:t>
      </w:r>
      <w:r w:rsidR="00FC5970">
        <w:rPr>
          <w:rFonts w:ascii="Times New Roman" w:hAnsi="Times New Roman"/>
          <w:sz w:val="24"/>
          <w:szCs w:val="24"/>
        </w:rPr>
        <w:t>formatu)</w:t>
      </w:r>
      <w:r w:rsidR="00364003">
        <w:rPr>
          <w:rFonts w:ascii="Times New Roman" w:hAnsi="Times New Roman"/>
          <w:sz w:val="24"/>
          <w:szCs w:val="24"/>
        </w:rPr>
        <w:t>, pristatomas</w:t>
      </w:r>
      <w:r w:rsidR="00FC5970">
        <w:rPr>
          <w:rFonts w:ascii="Times New Roman" w:hAnsi="Times New Roman"/>
          <w:sz w:val="24"/>
          <w:szCs w:val="24"/>
        </w:rPr>
        <w:t xml:space="preserve"> </w:t>
      </w:r>
      <w:r w:rsidR="00A20457">
        <w:rPr>
          <w:rFonts w:ascii="Times New Roman" w:hAnsi="Times New Roman"/>
          <w:sz w:val="24"/>
          <w:szCs w:val="24"/>
        </w:rPr>
        <w:t>Užsakovo organizuojamo renginio metu.</w:t>
      </w:r>
    </w:p>
    <w:p w14:paraId="5B58F690" w14:textId="23A6A145" w:rsidR="00015758" w:rsidRDefault="00015758" w:rsidP="00015758">
      <w:pPr>
        <w:widowControl w:val="0"/>
        <w:suppressAutoHyphens/>
        <w:spacing w:after="0" w:line="240" w:lineRule="auto"/>
        <w:ind w:firstLine="1134"/>
        <w:contextualSpacing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  <w:r>
        <w:rPr>
          <w:rFonts w:ascii="Times New Roman" w:eastAsia="Lucida Sans Unicode" w:hAnsi="Times New Roman"/>
          <w:kern w:val="2"/>
          <w:sz w:val="24"/>
          <w:szCs w:val="24"/>
        </w:rPr>
        <w:t>7. Paslaugų tekėjas, bendradarbiaudamas su Užsakovu, prireikus dalyvauja projekto veiklose, teikia ekspertines konsultacijas.</w:t>
      </w:r>
    </w:p>
    <w:p w14:paraId="080DDC10" w14:textId="5D28D091" w:rsidR="00342962" w:rsidRDefault="00C8541B" w:rsidP="00D106B7">
      <w:pPr>
        <w:widowControl w:val="0"/>
        <w:suppressAutoHyphens/>
        <w:spacing w:after="0" w:line="240" w:lineRule="auto"/>
        <w:ind w:firstLine="1134"/>
        <w:contextualSpacing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42962">
        <w:rPr>
          <w:rFonts w:ascii="Times New Roman" w:hAnsi="Times New Roman"/>
          <w:sz w:val="24"/>
          <w:szCs w:val="24"/>
        </w:rPr>
        <w:t xml:space="preserve">. </w:t>
      </w:r>
      <w:r w:rsidR="00303BBD">
        <w:rPr>
          <w:rFonts w:ascii="Times New Roman" w:eastAsia="Lucida Sans Unicode" w:hAnsi="Times New Roman"/>
          <w:kern w:val="2"/>
          <w:sz w:val="24"/>
          <w:szCs w:val="24"/>
        </w:rPr>
        <w:t>Paslaugų tekėjas</w:t>
      </w:r>
      <w:r w:rsidR="00303BBD">
        <w:rPr>
          <w:rFonts w:ascii="Times New Roman" w:hAnsi="Times New Roman"/>
          <w:sz w:val="24"/>
          <w:szCs w:val="24"/>
        </w:rPr>
        <w:t xml:space="preserve"> </w:t>
      </w:r>
      <w:r w:rsidR="0076008A">
        <w:rPr>
          <w:rFonts w:ascii="Times New Roman" w:hAnsi="Times New Roman"/>
          <w:sz w:val="24"/>
          <w:szCs w:val="24"/>
        </w:rPr>
        <w:t>visus dokumentus (</w:t>
      </w:r>
      <w:r w:rsidR="00303BBD">
        <w:rPr>
          <w:rFonts w:ascii="Times New Roman" w:hAnsi="Times New Roman"/>
          <w:sz w:val="24"/>
          <w:szCs w:val="24"/>
        </w:rPr>
        <w:t>r</w:t>
      </w:r>
      <w:r w:rsidR="00342962">
        <w:rPr>
          <w:rFonts w:ascii="Times New Roman" w:hAnsi="Times New Roman"/>
          <w:sz w:val="24"/>
          <w:szCs w:val="24"/>
        </w:rPr>
        <w:t>ekomendacij</w:t>
      </w:r>
      <w:r w:rsidR="00303BBD">
        <w:rPr>
          <w:rFonts w:ascii="Times New Roman" w:hAnsi="Times New Roman"/>
          <w:sz w:val="24"/>
          <w:szCs w:val="24"/>
        </w:rPr>
        <w:t>a</w:t>
      </w:r>
      <w:r w:rsidR="00342962">
        <w:rPr>
          <w:rFonts w:ascii="Times New Roman" w:hAnsi="Times New Roman"/>
          <w:sz w:val="24"/>
          <w:szCs w:val="24"/>
        </w:rPr>
        <w:t>s</w:t>
      </w:r>
      <w:r w:rsidR="0076008A">
        <w:rPr>
          <w:rFonts w:ascii="Times New Roman" w:hAnsi="Times New Roman"/>
          <w:sz w:val="24"/>
          <w:szCs w:val="24"/>
        </w:rPr>
        <w:t>, pranešimą ir pan.)</w:t>
      </w:r>
      <w:r w:rsidR="00342962">
        <w:rPr>
          <w:rFonts w:ascii="Times New Roman" w:eastAsia="Lucida Sans Unicode" w:hAnsi="Times New Roman"/>
          <w:kern w:val="2"/>
          <w:sz w:val="24"/>
          <w:szCs w:val="24"/>
        </w:rPr>
        <w:t xml:space="preserve"> </w:t>
      </w:r>
      <w:r w:rsidR="00303BBD">
        <w:rPr>
          <w:rFonts w:ascii="Times New Roman" w:eastAsia="Lucida Sans Unicode" w:hAnsi="Times New Roman"/>
          <w:kern w:val="2"/>
          <w:sz w:val="24"/>
          <w:szCs w:val="24"/>
        </w:rPr>
        <w:t xml:space="preserve">parengia </w:t>
      </w:r>
      <w:r w:rsidR="00342962">
        <w:rPr>
          <w:rFonts w:ascii="Times New Roman" w:eastAsia="Lucida Sans Unicode" w:hAnsi="Times New Roman"/>
          <w:kern w:val="2"/>
          <w:sz w:val="24"/>
          <w:szCs w:val="24"/>
        </w:rPr>
        <w:t>lietuvių kalba.</w:t>
      </w:r>
    </w:p>
    <w:p w14:paraId="030A7C5A" w14:textId="4304FB49" w:rsidR="00B2002E" w:rsidRDefault="002D3C08" w:rsidP="002D3C08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</w:pPr>
      <w:r>
        <w:rPr>
          <w:rFonts w:ascii="Times New Roman" w:eastAsia="Arial Unicode MS" w:hAnsi="Times New Roman"/>
          <w:color w:val="000000"/>
          <w:kern w:val="2"/>
          <w:sz w:val="24"/>
          <w:szCs w:val="24"/>
          <w:lang w:eastAsia="lt-LT"/>
        </w:rPr>
        <w:t>_________________</w:t>
      </w:r>
    </w:p>
    <w:sectPr w:rsidR="00B2002E" w:rsidSect="00ED50B8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BDF70" w14:textId="77777777" w:rsidR="00D264C8" w:rsidRDefault="00D264C8" w:rsidP="007F4457">
      <w:pPr>
        <w:spacing w:after="0" w:line="240" w:lineRule="auto"/>
      </w:pPr>
      <w:r>
        <w:separator/>
      </w:r>
    </w:p>
  </w:endnote>
  <w:endnote w:type="continuationSeparator" w:id="0">
    <w:p w14:paraId="7E63D022" w14:textId="77777777" w:rsidR="00D264C8" w:rsidRDefault="00D264C8" w:rsidP="007F4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81475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719E80" w14:textId="77777777" w:rsidR="00EB12B4" w:rsidRDefault="00EB12B4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0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719E81" w14:textId="77777777" w:rsidR="00EB12B4" w:rsidRDefault="00EB12B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6B3D2" w14:textId="77777777" w:rsidR="00D264C8" w:rsidRDefault="00D264C8" w:rsidP="007F4457">
      <w:pPr>
        <w:spacing w:after="0" w:line="240" w:lineRule="auto"/>
      </w:pPr>
      <w:r>
        <w:separator/>
      </w:r>
    </w:p>
  </w:footnote>
  <w:footnote w:type="continuationSeparator" w:id="0">
    <w:p w14:paraId="7C248135" w14:textId="77777777" w:rsidR="00D264C8" w:rsidRDefault="00D264C8" w:rsidP="007F4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6143"/>
    <w:multiLevelType w:val="hybridMultilevel"/>
    <w:tmpl w:val="3BF82336"/>
    <w:lvl w:ilvl="0" w:tplc="785C071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1332A"/>
    <w:multiLevelType w:val="multilevel"/>
    <w:tmpl w:val="4A1213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38600982">
    <w:abstractNumId w:val="1"/>
  </w:num>
  <w:num w:numId="2" w16cid:durableId="1751467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774"/>
    <w:rsid w:val="00001C39"/>
    <w:rsid w:val="000049FD"/>
    <w:rsid w:val="00005ACA"/>
    <w:rsid w:val="0000625B"/>
    <w:rsid w:val="00006735"/>
    <w:rsid w:val="0000684D"/>
    <w:rsid w:val="00014957"/>
    <w:rsid w:val="00015066"/>
    <w:rsid w:val="00015758"/>
    <w:rsid w:val="000210C3"/>
    <w:rsid w:val="00021AF0"/>
    <w:rsid w:val="0002350A"/>
    <w:rsid w:val="000271A3"/>
    <w:rsid w:val="0003569C"/>
    <w:rsid w:val="00036850"/>
    <w:rsid w:val="0004011C"/>
    <w:rsid w:val="000434B7"/>
    <w:rsid w:val="0005484F"/>
    <w:rsid w:val="00061165"/>
    <w:rsid w:val="00070F37"/>
    <w:rsid w:val="000712C7"/>
    <w:rsid w:val="0007492C"/>
    <w:rsid w:val="0007512A"/>
    <w:rsid w:val="00076636"/>
    <w:rsid w:val="00077C07"/>
    <w:rsid w:val="00080687"/>
    <w:rsid w:val="00086807"/>
    <w:rsid w:val="000874CA"/>
    <w:rsid w:val="00094B50"/>
    <w:rsid w:val="00094C15"/>
    <w:rsid w:val="000956A3"/>
    <w:rsid w:val="00095BDA"/>
    <w:rsid w:val="000A08A2"/>
    <w:rsid w:val="000A38AB"/>
    <w:rsid w:val="000A5709"/>
    <w:rsid w:val="000B1D89"/>
    <w:rsid w:val="000C1EE7"/>
    <w:rsid w:val="000C440E"/>
    <w:rsid w:val="000C51C6"/>
    <w:rsid w:val="000C5EFF"/>
    <w:rsid w:val="000C7B80"/>
    <w:rsid w:val="000D1229"/>
    <w:rsid w:val="000E0F88"/>
    <w:rsid w:val="000E1EF3"/>
    <w:rsid w:val="000E5EA8"/>
    <w:rsid w:val="000F07A1"/>
    <w:rsid w:val="000F0D71"/>
    <w:rsid w:val="000F0EE9"/>
    <w:rsid w:val="00106D1B"/>
    <w:rsid w:val="0010755A"/>
    <w:rsid w:val="00107857"/>
    <w:rsid w:val="00114245"/>
    <w:rsid w:val="00114774"/>
    <w:rsid w:val="0011611D"/>
    <w:rsid w:val="00121EE0"/>
    <w:rsid w:val="00124BAF"/>
    <w:rsid w:val="0012608F"/>
    <w:rsid w:val="00130F9C"/>
    <w:rsid w:val="001345EF"/>
    <w:rsid w:val="00135D91"/>
    <w:rsid w:val="00140982"/>
    <w:rsid w:val="001503AF"/>
    <w:rsid w:val="00151E14"/>
    <w:rsid w:val="00152B10"/>
    <w:rsid w:val="00157443"/>
    <w:rsid w:val="00160175"/>
    <w:rsid w:val="00163FBB"/>
    <w:rsid w:val="00165AE2"/>
    <w:rsid w:val="0017161E"/>
    <w:rsid w:val="00173E25"/>
    <w:rsid w:val="00175520"/>
    <w:rsid w:val="001760E2"/>
    <w:rsid w:val="00181619"/>
    <w:rsid w:val="00186935"/>
    <w:rsid w:val="00187092"/>
    <w:rsid w:val="00187159"/>
    <w:rsid w:val="001A3BE5"/>
    <w:rsid w:val="001B20E2"/>
    <w:rsid w:val="001B27A7"/>
    <w:rsid w:val="001B29F5"/>
    <w:rsid w:val="001C0B78"/>
    <w:rsid w:val="001C29ED"/>
    <w:rsid w:val="001C43A3"/>
    <w:rsid w:val="001C5226"/>
    <w:rsid w:val="001C64F7"/>
    <w:rsid w:val="001C760C"/>
    <w:rsid w:val="001D2C8E"/>
    <w:rsid w:val="001D3D72"/>
    <w:rsid w:val="001D68D1"/>
    <w:rsid w:val="001D7244"/>
    <w:rsid w:val="001E0A13"/>
    <w:rsid w:val="001E55F1"/>
    <w:rsid w:val="001E694E"/>
    <w:rsid w:val="001F15B5"/>
    <w:rsid w:val="002039FA"/>
    <w:rsid w:val="002042AC"/>
    <w:rsid w:val="0021207F"/>
    <w:rsid w:val="00212E0C"/>
    <w:rsid w:val="00220552"/>
    <w:rsid w:val="00223E0D"/>
    <w:rsid w:val="00224C88"/>
    <w:rsid w:val="00225336"/>
    <w:rsid w:val="00232E3B"/>
    <w:rsid w:val="00234926"/>
    <w:rsid w:val="00236CD4"/>
    <w:rsid w:val="00247B80"/>
    <w:rsid w:val="00261DEC"/>
    <w:rsid w:val="00264197"/>
    <w:rsid w:val="0027417B"/>
    <w:rsid w:val="002771DB"/>
    <w:rsid w:val="00277D21"/>
    <w:rsid w:val="00280685"/>
    <w:rsid w:val="002918A0"/>
    <w:rsid w:val="0029514C"/>
    <w:rsid w:val="00295832"/>
    <w:rsid w:val="00297AFA"/>
    <w:rsid w:val="002A2E53"/>
    <w:rsid w:val="002A3982"/>
    <w:rsid w:val="002A51DD"/>
    <w:rsid w:val="002A5CDA"/>
    <w:rsid w:val="002B63BB"/>
    <w:rsid w:val="002B670E"/>
    <w:rsid w:val="002B7784"/>
    <w:rsid w:val="002C1066"/>
    <w:rsid w:val="002C7333"/>
    <w:rsid w:val="002D18CC"/>
    <w:rsid w:val="002D3C08"/>
    <w:rsid w:val="002D7998"/>
    <w:rsid w:val="002E04AA"/>
    <w:rsid w:val="002E2628"/>
    <w:rsid w:val="002E271C"/>
    <w:rsid w:val="002E28BD"/>
    <w:rsid w:val="002E364A"/>
    <w:rsid w:val="002E6E5C"/>
    <w:rsid w:val="002F6404"/>
    <w:rsid w:val="00303BBD"/>
    <w:rsid w:val="00304B85"/>
    <w:rsid w:val="0030516E"/>
    <w:rsid w:val="0030604D"/>
    <w:rsid w:val="00311520"/>
    <w:rsid w:val="003134B9"/>
    <w:rsid w:val="00323F61"/>
    <w:rsid w:val="0032554A"/>
    <w:rsid w:val="0032670C"/>
    <w:rsid w:val="0033660F"/>
    <w:rsid w:val="00337440"/>
    <w:rsid w:val="00337C4F"/>
    <w:rsid w:val="00342962"/>
    <w:rsid w:val="00342F77"/>
    <w:rsid w:val="00346481"/>
    <w:rsid w:val="00347029"/>
    <w:rsid w:val="00347C35"/>
    <w:rsid w:val="003519C8"/>
    <w:rsid w:val="003566F3"/>
    <w:rsid w:val="00364003"/>
    <w:rsid w:val="00366018"/>
    <w:rsid w:val="00380510"/>
    <w:rsid w:val="0038108B"/>
    <w:rsid w:val="0038243D"/>
    <w:rsid w:val="00382619"/>
    <w:rsid w:val="00385933"/>
    <w:rsid w:val="00385CBC"/>
    <w:rsid w:val="003862ED"/>
    <w:rsid w:val="00386EDF"/>
    <w:rsid w:val="003870C8"/>
    <w:rsid w:val="00390E06"/>
    <w:rsid w:val="00392251"/>
    <w:rsid w:val="0039386B"/>
    <w:rsid w:val="00395707"/>
    <w:rsid w:val="003B1209"/>
    <w:rsid w:val="003B1362"/>
    <w:rsid w:val="003B3494"/>
    <w:rsid w:val="003B4E8C"/>
    <w:rsid w:val="003B576D"/>
    <w:rsid w:val="003B5F53"/>
    <w:rsid w:val="003C01EE"/>
    <w:rsid w:val="003C572C"/>
    <w:rsid w:val="003D3B59"/>
    <w:rsid w:val="003E0808"/>
    <w:rsid w:val="003E384C"/>
    <w:rsid w:val="003E6ABF"/>
    <w:rsid w:val="003E761A"/>
    <w:rsid w:val="00401769"/>
    <w:rsid w:val="00402C45"/>
    <w:rsid w:val="004041F4"/>
    <w:rsid w:val="00404883"/>
    <w:rsid w:val="004125B4"/>
    <w:rsid w:val="004164BA"/>
    <w:rsid w:val="004200A9"/>
    <w:rsid w:val="0042345A"/>
    <w:rsid w:val="00430509"/>
    <w:rsid w:val="0044579F"/>
    <w:rsid w:val="00447B13"/>
    <w:rsid w:val="00452D5D"/>
    <w:rsid w:val="00457C51"/>
    <w:rsid w:val="00462FC1"/>
    <w:rsid w:val="0046350A"/>
    <w:rsid w:val="00464EBF"/>
    <w:rsid w:val="00470FFA"/>
    <w:rsid w:val="00476F7B"/>
    <w:rsid w:val="00484F85"/>
    <w:rsid w:val="00485166"/>
    <w:rsid w:val="00491362"/>
    <w:rsid w:val="00491AA5"/>
    <w:rsid w:val="00495BAD"/>
    <w:rsid w:val="004A4893"/>
    <w:rsid w:val="004A69D5"/>
    <w:rsid w:val="004B12D1"/>
    <w:rsid w:val="004B68AC"/>
    <w:rsid w:val="004C491F"/>
    <w:rsid w:val="004D0C87"/>
    <w:rsid w:val="004D1F6D"/>
    <w:rsid w:val="004D62E9"/>
    <w:rsid w:val="004E0920"/>
    <w:rsid w:val="004E1ADC"/>
    <w:rsid w:val="004E4A58"/>
    <w:rsid w:val="004E56B7"/>
    <w:rsid w:val="004F04DD"/>
    <w:rsid w:val="004F0F9D"/>
    <w:rsid w:val="004F19EA"/>
    <w:rsid w:val="004F1D85"/>
    <w:rsid w:val="004F32A4"/>
    <w:rsid w:val="004F6370"/>
    <w:rsid w:val="005012CB"/>
    <w:rsid w:val="00501370"/>
    <w:rsid w:val="00502EDA"/>
    <w:rsid w:val="0050357E"/>
    <w:rsid w:val="00506FE5"/>
    <w:rsid w:val="005163B5"/>
    <w:rsid w:val="0053036E"/>
    <w:rsid w:val="00536287"/>
    <w:rsid w:val="00541C0C"/>
    <w:rsid w:val="00547D5D"/>
    <w:rsid w:val="00550530"/>
    <w:rsid w:val="00551D49"/>
    <w:rsid w:val="005529A2"/>
    <w:rsid w:val="00557F10"/>
    <w:rsid w:val="00560F12"/>
    <w:rsid w:val="005672B4"/>
    <w:rsid w:val="0057493A"/>
    <w:rsid w:val="00576199"/>
    <w:rsid w:val="005800D0"/>
    <w:rsid w:val="00580B19"/>
    <w:rsid w:val="00580C53"/>
    <w:rsid w:val="00582734"/>
    <w:rsid w:val="00582A17"/>
    <w:rsid w:val="005925F8"/>
    <w:rsid w:val="0059330E"/>
    <w:rsid w:val="00597A9A"/>
    <w:rsid w:val="005A4191"/>
    <w:rsid w:val="005B12EC"/>
    <w:rsid w:val="005B1AF2"/>
    <w:rsid w:val="005B20B6"/>
    <w:rsid w:val="005C0369"/>
    <w:rsid w:val="005D3809"/>
    <w:rsid w:val="005D4522"/>
    <w:rsid w:val="005D4675"/>
    <w:rsid w:val="005D5B15"/>
    <w:rsid w:val="005D5B33"/>
    <w:rsid w:val="005D5C0E"/>
    <w:rsid w:val="005F1B1A"/>
    <w:rsid w:val="005F1BED"/>
    <w:rsid w:val="005F4B35"/>
    <w:rsid w:val="00605A72"/>
    <w:rsid w:val="00606DCB"/>
    <w:rsid w:val="006145D5"/>
    <w:rsid w:val="00615DC6"/>
    <w:rsid w:val="00622924"/>
    <w:rsid w:val="006236F9"/>
    <w:rsid w:val="00624B36"/>
    <w:rsid w:val="00625486"/>
    <w:rsid w:val="00626091"/>
    <w:rsid w:val="006260D6"/>
    <w:rsid w:val="00633BB9"/>
    <w:rsid w:val="00644437"/>
    <w:rsid w:val="0064744C"/>
    <w:rsid w:val="006520B8"/>
    <w:rsid w:val="00653BD7"/>
    <w:rsid w:val="00662C1D"/>
    <w:rsid w:val="00666551"/>
    <w:rsid w:val="006678A5"/>
    <w:rsid w:val="00670552"/>
    <w:rsid w:val="006731D9"/>
    <w:rsid w:val="00673F94"/>
    <w:rsid w:val="00676B3C"/>
    <w:rsid w:val="00680AC7"/>
    <w:rsid w:val="00684D76"/>
    <w:rsid w:val="00686334"/>
    <w:rsid w:val="00690F23"/>
    <w:rsid w:val="006A10B9"/>
    <w:rsid w:val="006A3BAD"/>
    <w:rsid w:val="006A5EC6"/>
    <w:rsid w:val="006A5F73"/>
    <w:rsid w:val="006B0815"/>
    <w:rsid w:val="006B3701"/>
    <w:rsid w:val="006C1930"/>
    <w:rsid w:val="006C50DB"/>
    <w:rsid w:val="006C607B"/>
    <w:rsid w:val="006D2D78"/>
    <w:rsid w:val="006D4809"/>
    <w:rsid w:val="006D712C"/>
    <w:rsid w:val="006E129B"/>
    <w:rsid w:val="006E2D4A"/>
    <w:rsid w:val="006E460C"/>
    <w:rsid w:val="006E5AB0"/>
    <w:rsid w:val="006E75E2"/>
    <w:rsid w:val="006E7B7D"/>
    <w:rsid w:val="006F5CDD"/>
    <w:rsid w:val="006F7819"/>
    <w:rsid w:val="006F7C24"/>
    <w:rsid w:val="0070655A"/>
    <w:rsid w:val="00707734"/>
    <w:rsid w:val="0071755E"/>
    <w:rsid w:val="00721366"/>
    <w:rsid w:val="007247F2"/>
    <w:rsid w:val="007250CC"/>
    <w:rsid w:val="00734FCB"/>
    <w:rsid w:val="00743D96"/>
    <w:rsid w:val="0074517F"/>
    <w:rsid w:val="00747654"/>
    <w:rsid w:val="0076008A"/>
    <w:rsid w:val="00763AC8"/>
    <w:rsid w:val="0077313E"/>
    <w:rsid w:val="00773799"/>
    <w:rsid w:val="00774E95"/>
    <w:rsid w:val="007771B2"/>
    <w:rsid w:val="00777891"/>
    <w:rsid w:val="00782F3C"/>
    <w:rsid w:val="007B4CBF"/>
    <w:rsid w:val="007D479F"/>
    <w:rsid w:val="007D51AF"/>
    <w:rsid w:val="007D6BE4"/>
    <w:rsid w:val="007E2D56"/>
    <w:rsid w:val="007E2D9D"/>
    <w:rsid w:val="007E6BC6"/>
    <w:rsid w:val="007E76EF"/>
    <w:rsid w:val="007F01F9"/>
    <w:rsid w:val="007F390E"/>
    <w:rsid w:val="007F3AA0"/>
    <w:rsid w:val="007F4457"/>
    <w:rsid w:val="007F5EDA"/>
    <w:rsid w:val="007F61D3"/>
    <w:rsid w:val="007F6281"/>
    <w:rsid w:val="008025F4"/>
    <w:rsid w:val="008029E5"/>
    <w:rsid w:val="00803FA9"/>
    <w:rsid w:val="00804A5A"/>
    <w:rsid w:val="00811F7D"/>
    <w:rsid w:val="0081301F"/>
    <w:rsid w:val="00825F8A"/>
    <w:rsid w:val="008317B4"/>
    <w:rsid w:val="00833A5C"/>
    <w:rsid w:val="008352C6"/>
    <w:rsid w:val="008405E4"/>
    <w:rsid w:val="00841789"/>
    <w:rsid w:val="00846894"/>
    <w:rsid w:val="0085245B"/>
    <w:rsid w:val="00852552"/>
    <w:rsid w:val="00857C35"/>
    <w:rsid w:val="00864CE7"/>
    <w:rsid w:val="0089417E"/>
    <w:rsid w:val="00897122"/>
    <w:rsid w:val="008A213E"/>
    <w:rsid w:val="008A3BFE"/>
    <w:rsid w:val="008A6BED"/>
    <w:rsid w:val="008A7AC5"/>
    <w:rsid w:val="008B1A6F"/>
    <w:rsid w:val="008B2248"/>
    <w:rsid w:val="008B4A65"/>
    <w:rsid w:val="008B7313"/>
    <w:rsid w:val="008C0EDD"/>
    <w:rsid w:val="008C3F53"/>
    <w:rsid w:val="008C67E2"/>
    <w:rsid w:val="008D4B9D"/>
    <w:rsid w:val="008E1649"/>
    <w:rsid w:val="008E1F73"/>
    <w:rsid w:val="008E50D5"/>
    <w:rsid w:val="008E5391"/>
    <w:rsid w:val="008F4BD4"/>
    <w:rsid w:val="008F6C54"/>
    <w:rsid w:val="00900779"/>
    <w:rsid w:val="0090498E"/>
    <w:rsid w:val="00911AD5"/>
    <w:rsid w:val="00913A30"/>
    <w:rsid w:val="00914059"/>
    <w:rsid w:val="0092125D"/>
    <w:rsid w:val="00921CAF"/>
    <w:rsid w:val="00925135"/>
    <w:rsid w:val="00927C5A"/>
    <w:rsid w:val="00927FA6"/>
    <w:rsid w:val="0093181C"/>
    <w:rsid w:val="009327F7"/>
    <w:rsid w:val="00932BAC"/>
    <w:rsid w:val="009357EB"/>
    <w:rsid w:val="009438ED"/>
    <w:rsid w:val="00950DA1"/>
    <w:rsid w:val="0095501F"/>
    <w:rsid w:val="00965C78"/>
    <w:rsid w:val="00966175"/>
    <w:rsid w:val="00980A54"/>
    <w:rsid w:val="009845C6"/>
    <w:rsid w:val="00987E3F"/>
    <w:rsid w:val="00997054"/>
    <w:rsid w:val="009A0421"/>
    <w:rsid w:val="009A4403"/>
    <w:rsid w:val="009A508A"/>
    <w:rsid w:val="009A51A7"/>
    <w:rsid w:val="009A6351"/>
    <w:rsid w:val="009B7628"/>
    <w:rsid w:val="009B7AD8"/>
    <w:rsid w:val="009C0AC5"/>
    <w:rsid w:val="009C1975"/>
    <w:rsid w:val="009C2168"/>
    <w:rsid w:val="009D21EA"/>
    <w:rsid w:val="009E290E"/>
    <w:rsid w:val="009E35C1"/>
    <w:rsid w:val="009E6A21"/>
    <w:rsid w:val="009E7ACA"/>
    <w:rsid w:val="009F1267"/>
    <w:rsid w:val="009F5A19"/>
    <w:rsid w:val="009F6EA0"/>
    <w:rsid w:val="00A00AE2"/>
    <w:rsid w:val="00A01C35"/>
    <w:rsid w:val="00A0246E"/>
    <w:rsid w:val="00A0626A"/>
    <w:rsid w:val="00A0778F"/>
    <w:rsid w:val="00A111E8"/>
    <w:rsid w:val="00A147D0"/>
    <w:rsid w:val="00A148D2"/>
    <w:rsid w:val="00A20457"/>
    <w:rsid w:val="00A219FF"/>
    <w:rsid w:val="00A21C5F"/>
    <w:rsid w:val="00A24678"/>
    <w:rsid w:val="00A3195E"/>
    <w:rsid w:val="00A35A2D"/>
    <w:rsid w:val="00A37D94"/>
    <w:rsid w:val="00A41A15"/>
    <w:rsid w:val="00A46360"/>
    <w:rsid w:val="00A50103"/>
    <w:rsid w:val="00A566D9"/>
    <w:rsid w:val="00A63159"/>
    <w:rsid w:val="00A63264"/>
    <w:rsid w:val="00A66DC8"/>
    <w:rsid w:val="00A67697"/>
    <w:rsid w:val="00A701BC"/>
    <w:rsid w:val="00A713A1"/>
    <w:rsid w:val="00A729E1"/>
    <w:rsid w:val="00A75344"/>
    <w:rsid w:val="00A76B52"/>
    <w:rsid w:val="00A82063"/>
    <w:rsid w:val="00A822B3"/>
    <w:rsid w:val="00A83140"/>
    <w:rsid w:val="00A8471A"/>
    <w:rsid w:val="00A86EE7"/>
    <w:rsid w:val="00A94A5A"/>
    <w:rsid w:val="00A965F4"/>
    <w:rsid w:val="00AB28D4"/>
    <w:rsid w:val="00AB2BE8"/>
    <w:rsid w:val="00AB6649"/>
    <w:rsid w:val="00AC0A1F"/>
    <w:rsid w:val="00AC192F"/>
    <w:rsid w:val="00AC3320"/>
    <w:rsid w:val="00AC5678"/>
    <w:rsid w:val="00AC76C2"/>
    <w:rsid w:val="00AD7633"/>
    <w:rsid w:val="00AE076B"/>
    <w:rsid w:val="00AE19ED"/>
    <w:rsid w:val="00AE2E3A"/>
    <w:rsid w:val="00AE69BB"/>
    <w:rsid w:val="00AF3895"/>
    <w:rsid w:val="00AF7C23"/>
    <w:rsid w:val="00AF7EF7"/>
    <w:rsid w:val="00B023D4"/>
    <w:rsid w:val="00B03615"/>
    <w:rsid w:val="00B047B0"/>
    <w:rsid w:val="00B10947"/>
    <w:rsid w:val="00B13DA9"/>
    <w:rsid w:val="00B2002E"/>
    <w:rsid w:val="00B20630"/>
    <w:rsid w:val="00B23E5E"/>
    <w:rsid w:val="00B338CD"/>
    <w:rsid w:val="00B33A9F"/>
    <w:rsid w:val="00B405B6"/>
    <w:rsid w:val="00B44ACC"/>
    <w:rsid w:val="00B44FEB"/>
    <w:rsid w:val="00B45DB9"/>
    <w:rsid w:val="00B462E7"/>
    <w:rsid w:val="00B5036B"/>
    <w:rsid w:val="00B62DB1"/>
    <w:rsid w:val="00B6380A"/>
    <w:rsid w:val="00B64773"/>
    <w:rsid w:val="00B663F1"/>
    <w:rsid w:val="00B72E46"/>
    <w:rsid w:val="00B739E1"/>
    <w:rsid w:val="00B75EEE"/>
    <w:rsid w:val="00B8545A"/>
    <w:rsid w:val="00B90855"/>
    <w:rsid w:val="00BA7EAA"/>
    <w:rsid w:val="00BB40BF"/>
    <w:rsid w:val="00BC2EC6"/>
    <w:rsid w:val="00BC5A6F"/>
    <w:rsid w:val="00BC6748"/>
    <w:rsid w:val="00BD4147"/>
    <w:rsid w:val="00BD4515"/>
    <w:rsid w:val="00BD5DC8"/>
    <w:rsid w:val="00BE347E"/>
    <w:rsid w:val="00BE5AA2"/>
    <w:rsid w:val="00BE6B5B"/>
    <w:rsid w:val="00BE7EFA"/>
    <w:rsid w:val="00BF69D3"/>
    <w:rsid w:val="00C01D1B"/>
    <w:rsid w:val="00C02886"/>
    <w:rsid w:val="00C04CC4"/>
    <w:rsid w:val="00C12C7C"/>
    <w:rsid w:val="00C12DCD"/>
    <w:rsid w:val="00C24898"/>
    <w:rsid w:val="00C2564C"/>
    <w:rsid w:val="00C27E59"/>
    <w:rsid w:val="00C31078"/>
    <w:rsid w:val="00C322EF"/>
    <w:rsid w:val="00C412DB"/>
    <w:rsid w:val="00C42325"/>
    <w:rsid w:val="00C43EAE"/>
    <w:rsid w:val="00C44B87"/>
    <w:rsid w:val="00C47CC4"/>
    <w:rsid w:val="00C549B7"/>
    <w:rsid w:val="00C561FE"/>
    <w:rsid w:val="00C57BF3"/>
    <w:rsid w:val="00C63A0A"/>
    <w:rsid w:val="00C70362"/>
    <w:rsid w:val="00C71FD4"/>
    <w:rsid w:val="00C800C6"/>
    <w:rsid w:val="00C8122F"/>
    <w:rsid w:val="00C81438"/>
    <w:rsid w:val="00C8541B"/>
    <w:rsid w:val="00C85B12"/>
    <w:rsid w:val="00C86BB5"/>
    <w:rsid w:val="00C87F3B"/>
    <w:rsid w:val="00C907DF"/>
    <w:rsid w:val="00C92384"/>
    <w:rsid w:val="00C939D3"/>
    <w:rsid w:val="00C970F1"/>
    <w:rsid w:val="00CA2491"/>
    <w:rsid w:val="00CA4D2F"/>
    <w:rsid w:val="00CA5039"/>
    <w:rsid w:val="00CA77C8"/>
    <w:rsid w:val="00CB645B"/>
    <w:rsid w:val="00CC1C64"/>
    <w:rsid w:val="00CC4534"/>
    <w:rsid w:val="00CC531D"/>
    <w:rsid w:val="00CC536D"/>
    <w:rsid w:val="00CC5549"/>
    <w:rsid w:val="00CC65BA"/>
    <w:rsid w:val="00CC6A3A"/>
    <w:rsid w:val="00CE0BD9"/>
    <w:rsid w:val="00CE5A64"/>
    <w:rsid w:val="00CE65FB"/>
    <w:rsid w:val="00CE7086"/>
    <w:rsid w:val="00CF3229"/>
    <w:rsid w:val="00CF3E5B"/>
    <w:rsid w:val="00CF48E5"/>
    <w:rsid w:val="00D04FA6"/>
    <w:rsid w:val="00D05CB4"/>
    <w:rsid w:val="00D106B7"/>
    <w:rsid w:val="00D1170E"/>
    <w:rsid w:val="00D12BF0"/>
    <w:rsid w:val="00D16ACC"/>
    <w:rsid w:val="00D177DE"/>
    <w:rsid w:val="00D23FEC"/>
    <w:rsid w:val="00D24A9E"/>
    <w:rsid w:val="00D24EAD"/>
    <w:rsid w:val="00D25E86"/>
    <w:rsid w:val="00D264C8"/>
    <w:rsid w:val="00D32073"/>
    <w:rsid w:val="00D40520"/>
    <w:rsid w:val="00D4076E"/>
    <w:rsid w:val="00D41F6E"/>
    <w:rsid w:val="00D42DA8"/>
    <w:rsid w:val="00D43B74"/>
    <w:rsid w:val="00D456A7"/>
    <w:rsid w:val="00D45713"/>
    <w:rsid w:val="00D45DBA"/>
    <w:rsid w:val="00D4653E"/>
    <w:rsid w:val="00D46641"/>
    <w:rsid w:val="00D5056D"/>
    <w:rsid w:val="00D55C34"/>
    <w:rsid w:val="00D61F22"/>
    <w:rsid w:val="00D655C7"/>
    <w:rsid w:val="00D65CE3"/>
    <w:rsid w:val="00D71556"/>
    <w:rsid w:val="00D85DE9"/>
    <w:rsid w:val="00D9418A"/>
    <w:rsid w:val="00D94D00"/>
    <w:rsid w:val="00D952EF"/>
    <w:rsid w:val="00D96428"/>
    <w:rsid w:val="00D96CEA"/>
    <w:rsid w:val="00DA2F7C"/>
    <w:rsid w:val="00DA626A"/>
    <w:rsid w:val="00DA7843"/>
    <w:rsid w:val="00DB7612"/>
    <w:rsid w:val="00DC0066"/>
    <w:rsid w:val="00DC7A1E"/>
    <w:rsid w:val="00DD7343"/>
    <w:rsid w:val="00DE6E7D"/>
    <w:rsid w:val="00DF1FF9"/>
    <w:rsid w:val="00DF2677"/>
    <w:rsid w:val="00DF74A4"/>
    <w:rsid w:val="00E0020A"/>
    <w:rsid w:val="00E00B88"/>
    <w:rsid w:val="00E023B0"/>
    <w:rsid w:val="00E037EC"/>
    <w:rsid w:val="00E05AA5"/>
    <w:rsid w:val="00E10881"/>
    <w:rsid w:val="00E15FA9"/>
    <w:rsid w:val="00E21D5B"/>
    <w:rsid w:val="00E2736C"/>
    <w:rsid w:val="00E36ADE"/>
    <w:rsid w:val="00E40338"/>
    <w:rsid w:val="00E46FB0"/>
    <w:rsid w:val="00E504E5"/>
    <w:rsid w:val="00E52864"/>
    <w:rsid w:val="00E54FE1"/>
    <w:rsid w:val="00E83C65"/>
    <w:rsid w:val="00E8450C"/>
    <w:rsid w:val="00E85F76"/>
    <w:rsid w:val="00E9486D"/>
    <w:rsid w:val="00E9540D"/>
    <w:rsid w:val="00E95A71"/>
    <w:rsid w:val="00EA3E64"/>
    <w:rsid w:val="00EA4674"/>
    <w:rsid w:val="00EA7AD6"/>
    <w:rsid w:val="00EB012F"/>
    <w:rsid w:val="00EB12B4"/>
    <w:rsid w:val="00EB4829"/>
    <w:rsid w:val="00EB5873"/>
    <w:rsid w:val="00EB7928"/>
    <w:rsid w:val="00EC173A"/>
    <w:rsid w:val="00ED04FE"/>
    <w:rsid w:val="00ED50B8"/>
    <w:rsid w:val="00ED6725"/>
    <w:rsid w:val="00ED69EE"/>
    <w:rsid w:val="00EE09DB"/>
    <w:rsid w:val="00EE0E3C"/>
    <w:rsid w:val="00EE12A5"/>
    <w:rsid w:val="00EE148C"/>
    <w:rsid w:val="00EE389F"/>
    <w:rsid w:val="00EE403C"/>
    <w:rsid w:val="00EE7506"/>
    <w:rsid w:val="00EF38F6"/>
    <w:rsid w:val="00EF62C9"/>
    <w:rsid w:val="00F03E6C"/>
    <w:rsid w:val="00F1691D"/>
    <w:rsid w:val="00F21019"/>
    <w:rsid w:val="00F22B2A"/>
    <w:rsid w:val="00F27996"/>
    <w:rsid w:val="00F334A8"/>
    <w:rsid w:val="00F40556"/>
    <w:rsid w:val="00F42A9C"/>
    <w:rsid w:val="00F46F61"/>
    <w:rsid w:val="00F54FFD"/>
    <w:rsid w:val="00F64A5F"/>
    <w:rsid w:val="00F64C30"/>
    <w:rsid w:val="00F70A2C"/>
    <w:rsid w:val="00F773B2"/>
    <w:rsid w:val="00F8177C"/>
    <w:rsid w:val="00F8230A"/>
    <w:rsid w:val="00F928E8"/>
    <w:rsid w:val="00F93571"/>
    <w:rsid w:val="00F9613F"/>
    <w:rsid w:val="00F974CA"/>
    <w:rsid w:val="00FA68F0"/>
    <w:rsid w:val="00FB3029"/>
    <w:rsid w:val="00FB4B2F"/>
    <w:rsid w:val="00FB538D"/>
    <w:rsid w:val="00FB7A02"/>
    <w:rsid w:val="00FC0B14"/>
    <w:rsid w:val="00FC3B61"/>
    <w:rsid w:val="00FC5970"/>
    <w:rsid w:val="00FD2C74"/>
    <w:rsid w:val="00FE5BE2"/>
    <w:rsid w:val="00FE6494"/>
    <w:rsid w:val="00FF01C1"/>
    <w:rsid w:val="00FF34D4"/>
    <w:rsid w:val="00FF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8E9A"/>
  <w15:docId w15:val="{88691DC3-D36C-43B0-BBB1-863C10C8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2FC1"/>
    <w:rPr>
      <w:rFonts w:ascii="Calibri" w:eastAsia="Calibri" w:hAnsi="Calibri" w:cs="Times New Roman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114774"/>
    <w:pPr>
      <w:tabs>
        <w:tab w:val="num" w:pos="0"/>
      </w:tabs>
      <w:suppressAutoHyphens/>
      <w:spacing w:after="0" w:line="240" w:lineRule="auto"/>
      <w:ind w:left="180" w:firstLine="720"/>
      <w:jc w:val="both"/>
      <w:outlineLvl w:val="1"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semiHidden/>
    <w:unhideWhenUsed/>
    <w:rsid w:val="0011477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114774"/>
    <w:rPr>
      <w:rFonts w:ascii="Calibri" w:eastAsia="Calibri" w:hAnsi="Calibri" w:cs="Times New Roman"/>
      <w:sz w:val="20"/>
      <w:szCs w:val="20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.Bullet1,Table of contents numbered,Lentele,List Paragraph22,List Paragraph21,Bullet,List Paragraph3,lp1"/>
    <w:basedOn w:val="prastasis"/>
    <w:link w:val="SraopastraipaDiagrama"/>
    <w:uiPriority w:val="34"/>
    <w:qFormat/>
    <w:rsid w:val="00114774"/>
    <w:pPr>
      <w:ind w:left="720"/>
      <w:contextualSpacing/>
    </w:pPr>
  </w:style>
  <w:style w:type="character" w:styleId="Komentaronuoroda">
    <w:name w:val="annotation reference"/>
    <w:semiHidden/>
    <w:unhideWhenUsed/>
    <w:rsid w:val="00114774"/>
    <w:rPr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unhideWhenUsed/>
    <w:rsid w:val="00114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114774"/>
    <w:rPr>
      <w:rFonts w:ascii="Tahoma" w:eastAsia="Calibri" w:hAnsi="Tahoma" w:cs="Tahoma"/>
      <w:sz w:val="16"/>
      <w:szCs w:val="16"/>
    </w:rPr>
  </w:style>
  <w:style w:type="character" w:customStyle="1" w:styleId="Antrat2Diagrama">
    <w:name w:val="Antraštė 2 Diagrama"/>
    <w:basedOn w:val="Numatytasispastraiposriftas"/>
    <w:link w:val="Antrat2"/>
    <w:semiHidden/>
    <w:rsid w:val="001147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unhideWhenUsed/>
    <w:rsid w:val="001147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1">
    <w:name w:val="Antraštės Diagrama1"/>
    <w:link w:val="Antrats"/>
    <w:uiPriority w:val="99"/>
    <w:locked/>
    <w:rsid w:val="00114774"/>
    <w:rPr>
      <w:rFonts w:ascii="Calibri" w:eastAsia="Calibri" w:hAnsi="Calibri" w:cs="Times New Roman"/>
    </w:rPr>
  </w:style>
  <w:style w:type="character" w:customStyle="1" w:styleId="AntratsDiagrama">
    <w:name w:val="Antraštės Diagrama"/>
    <w:basedOn w:val="Numatytasispastraiposriftas"/>
    <w:uiPriority w:val="99"/>
    <w:semiHidden/>
    <w:rsid w:val="00114774"/>
    <w:rPr>
      <w:rFonts w:ascii="Calibri" w:eastAsia="Calibri" w:hAnsi="Calibri" w:cs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14774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1147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147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14774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1147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grindiniotekstotrauka3">
    <w:name w:val="Body Text Indent 3"/>
    <w:basedOn w:val="prastasis"/>
    <w:link w:val="Pagrindiniotekstotrauka3Diagrama"/>
    <w:semiHidden/>
    <w:unhideWhenUsed/>
    <w:rsid w:val="00114774"/>
    <w:pPr>
      <w:tabs>
        <w:tab w:val="left" w:pos="4536"/>
      </w:tabs>
      <w:suppressAutoHyphens/>
      <w:spacing w:after="0" w:line="240" w:lineRule="auto"/>
      <w:ind w:firstLine="226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4774"/>
    <w:rPr>
      <w:rFonts w:ascii="Calibri" w:eastAsia="Calibri" w:hAnsi="Calibri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4774"/>
    <w:rPr>
      <w:b/>
      <w:bCs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.Bullet1 Diagrama,Bullet Diagrama"/>
    <w:link w:val="Sraopastraipa"/>
    <w:uiPriority w:val="34"/>
    <w:qFormat/>
    <w:locked/>
    <w:rsid w:val="006A5EC6"/>
    <w:rPr>
      <w:rFonts w:ascii="Calibri" w:eastAsia="Calibri" w:hAnsi="Calibri" w:cs="Times New Roman"/>
    </w:rPr>
  </w:style>
  <w:style w:type="paragraph" w:customStyle="1" w:styleId="p45">
    <w:name w:val="p45"/>
    <w:basedOn w:val="prastasis"/>
    <w:rsid w:val="00D952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Point1">
    <w:name w:val="Point 1"/>
    <w:basedOn w:val="prastasis"/>
    <w:rsid w:val="00D952EF"/>
    <w:pPr>
      <w:widowControl w:val="0"/>
      <w:suppressAutoHyphens/>
      <w:spacing w:before="120" w:after="120" w:line="240" w:lineRule="auto"/>
      <w:ind w:left="1418" w:hanging="567"/>
      <w:jc w:val="both"/>
    </w:pPr>
    <w:rPr>
      <w:rFonts w:ascii="Times New Roman" w:eastAsia="Times New Roman" w:hAnsi="Times New Roman"/>
      <w:kern w:val="2"/>
      <w:sz w:val="24"/>
      <w:szCs w:val="24"/>
      <w:lang w:val="en-GB" w:eastAsia="ar-SA"/>
    </w:rPr>
  </w:style>
  <w:style w:type="character" w:styleId="Hipersaitas">
    <w:name w:val="Hyperlink"/>
    <w:basedOn w:val="Numatytasispastraiposriftas"/>
    <w:uiPriority w:val="99"/>
    <w:unhideWhenUsed/>
    <w:rsid w:val="00F64A5F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64A5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79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4259</Words>
  <Characters>2429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Osadčaja</dc:creator>
  <cp:lastModifiedBy>Irena Šinkonytė</cp:lastModifiedBy>
  <cp:revision>569</cp:revision>
  <cp:lastPrinted>2025-04-24T06:31:00Z</cp:lastPrinted>
  <dcterms:created xsi:type="dcterms:W3CDTF">2021-12-01T06:43:00Z</dcterms:created>
  <dcterms:modified xsi:type="dcterms:W3CDTF">2025-07-03T13:57:00Z</dcterms:modified>
</cp:coreProperties>
</file>